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BC206" w14:textId="77777777" w:rsidR="00CD6A6B" w:rsidRDefault="00CD6A6B" w:rsidP="00CD6A6B">
      <w:pPr>
        <w:tabs>
          <w:tab w:val="left" w:pos="0"/>
          <w:tab w:val="left" w:pos="8787"/>
          <w:tab w:val="left" w:pos="9537"/>
        </w:tabs>
        <w:spacing w:before="120" w:after="120"/>
        <w:ind w:right="283"/>
        <w:jc w:val="right"/>
      </w:pPr>
      <w:r>
        <w:rPr>
          <w:b/>
        </w:rPr>
        <w:t>C</w:t>
      </w:r>
      <w:r w:rsidRPr="003C7FDB">
        <w:rPr>
          <w:b/>
        </w:rPr>
        <w:t>UP ASSEGNATO AL PROGETTO</w:t>
      </w:r>
    </w:p>
    <w:p w14:paraId="477F3081" w14:textId="77777777" w:rsidR="00CD6A6B" w:rsidRPr="00A03721" w:rsidRDefault="00CD6A6B" w:rsidP="00CD6A6B">
      <w:pPr>
        <w:tabs>
          <w:tab w:val="left" w:pos="284"/>
          <w:tab w:val="left" w:pos="9537"/>
        </w:tabs>
        <w:ind w:left="5670" w:right="284"/>
        <w:jc w:val="center"/>
        <w:rPr>
          <w:b/>
          <w:bCs/>
        </w:rPr>
      </w:pPr>
      <w:r w:rsidRPr="00A03721">
        <w:rPr>
          <w:b/>
          <w:bCs/>
        </w:rPr>
        <w:t>${v01}</w:t>
      </w:r>
    </w:p>
    <w:p w14:paraId="0B62E72E" w14:textId="77777777" w:rsidR="007D2049" w:rsidRPr="007D2049" w:rsidRDefault="007D2049" w:rsidP="007156A0">
      <w:pPr>
        <w:tabs>
          <w:tab w:val="left" w:pos="2160"/>
          <w:tab w:val="left" w:pos="9360"/>
          <w:tab w:val="left" w:pos="10206"/>
        </w:tabs>
        <w:ind w:left="4248" w:right="-2"/>
        <w:jc w:val="both"/>
        <w:rPr>
          <w:rFonts w:eastAsia="Calibri"/>
          <w:b/>
          <w:i/>
          <w:lang w:eastAsia="en-US"/>
        </w:rPr>
      </w:pPr>
    </w:p>
    <w:p w14:paraId="685D4F08" w14:textId="77777777" w:rsidR="0089332F" w:rsidRPr="0089332F" w:rsidRDefault="0089332F" w:rsidP="0089332F">
      <w:pPr>
        <w:spacing w:after="120"/>
        <w:ind w:right="-2"/>
        <w:jc w:val="both"/>
        <w:rPr>
          <w:rFonts w:eastAsia="Calibri"/>
          <w:lang w:eastAsia="en-US"/>
        </w:rPr>
      </w:pPr>
      <w:r w:rsidRPr="0089332F">
        <w:rPr>
          <w:rFonts w:eastAsia="Calibri"/>
          <w:lang w:eastAsia="en-US"/>
        </w:rPr>
        <w:t xml:space="preserve">VISTA la legge 23 agosto 1988, n. 400, e successive modificazioni, recante “Disciplina dell’attività di Governo e coordinamento della Presidenza del Consiglio dei ministri”, e successive modificazioni; </w:t>
      </w:r>
    </w:p>
    <w:p w14:paraId="747B3602" w14:textId="77777777" w:rsidR="0089332F" w:rsidRDefault="0089332F" w:rsidP="0089332F">
      <w:pPr>
        <w:spacing w:after="120"/>
        <w:ind w:right="-2"/>
        <w:jc w:val="both"/>
        <w:rPr>
          <w:rFonts w:eastAsia="Calibri"/>
          <w:lang w:eastAsia="en-US"/>
        </w:rPr>
      </w:pPr>
      <w:r w:rsidRPr="0089332F">
        <w:rPr>
          <w:rFonts w:eastAsia="Calibri"/>
          <w:lang w:eastAsia="en-US"/>
        </w:rPr>
        <w:t>VISTO il decreto legislativo 30 luglio 1999, n. 303, recante l’ordinamento della Presidenza del Consiglio dei ministri, a norma dell’art. 11 della legge 15 marzo 1997, n. 59, e successive modificazioni ed integrazioni;</w:t>
      </w:r>
    </w:p>
    <w:p w14:paraId="037B5526" w14:textId="5F9BBBA9" w:rsidR="006A5C5D" w:rsidRPr="00406BC0" w:rsidRDefault="006A5C5D" w:rsidP="0089332F">
      <w:pPr>
        <w:spacing w:after="120"/>
        <w:ind w:right="-2"/>
        <w:jc w:val="both"/>
        <w:rPr>
          <w:rFonts w:eastAsia="Calibri"/>
          <w:lang w:eastAsia="en-US"/>
        </w:rPr>
      </w:pPr>
      <w:r w:rsidRPr="00406BC0">
        <w:rPr>
          <w:rFonts w:eastAsia="Calibri"/>
          <w:lang w:eastAsia="en-US"/>
        </w:rPr>
        <w:t>VISTO il Decreto-legge 18 maggio 2006, n. 181, convertito, con modificazioni, con legge 17 luglio 2006, n. 233, recante “Disposizioni urgenti in materia di riordino delle attribuzioni della Presidenza del Consiglio dei ministri e dei Ministeri”, ed in particolare l’art. 1, comma 19, a), nella parte in cui prevede l’attribuzione al Presidente del Consiglio dei ministri delle competenze in materia di sport;</w:t>
      </w:r>
    </w:p>
    <w:p w14:paraId="2D7E43BC"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1° ottobre 2012, recante l’ordinamento delle strutture generali della Presidenza del Consiglio dei ministri e, in particolare, l’articolo 26 concernente l’Ufficio per lo sport;</w:t>
      </w:r>
    </w:p>
    <w:p w14:paraId="5FF94E39" w14:textId="77777777" w:rsidR="006A5C5D" w:rsidRPr="00406BC0" w:rsidRDefault="006A5C5D" w:rsidP="00044B42">
      <w:pPr>
        <w:spacing w:after="120"/>
        <w:ind w:right="-2"/>
        <w:jc w:val="both"/>
        <w:rPr>
          <w:rFonts w:eastAsia="Calibri"/>
          <w:lang w:eastAsia="en-US"/>
        </w:rPr>
      </w:pPr>
      <w:r w:rsidRPr="00406BC0">
        <w:rPr>
          <w:rFonts w:eastAsia="Calibri"/>
          <w:lang w:eastAsia="en-US"/>
        </w:rPr>
        <w:t>CONSIDERATO, quindi, che l’Ufficio per lo sport è stato trasformato in ufficio autonomo e che, pertanto, con Decreto del Presidente del Consiglio dei ministri n. 323/Bil, art. 1, è stato istituito il Centro di responsabilità 17 “Sport”;</w:t>
      </w:r>
    </w:p>
    <w:p w14:paraId="7A3AD31F" w14:textId="77777777" w:rsidR="006A5C5D" w:rsidRDefault="006A5C5D" w:rsidP="00044B42">
      <w:pPr>
        <w:spacing w:after="120"/>
        <w:ind w:right="-2"/>
        <w:jc w:val="both"/>
        <w:rPr>
          <w:rFonts w:eastAsia="Calibri"/>
          <w:lang w:eastAsia="en-US"/>
        </w:rPr>
      </w:pPr>
      <w:r w:rsidRPr="00406BC0">
        <w:rPr>
          <w:rFonts w:eastAsia="Calibri"/>
          <w:lang w:eastAsia="en-US"/>
        </w:rPr>
        <w:t>VISTO l’articolo 1, comma 369, della Legge 27 dicembre 2017, n. 205, che al fine di sostenere il potenziamento del movimento sportivo italiano istituisce presso l’allora Ufficio per lo sport della Presidenza del Consiglio dei ministri un apposito fondo denominato “Fondo unico a sostegno del potenziamento del movimento sportivo”;</w:t>
      </w:r>
    </w:p>
    <w:p w14:paraId="50B7D753" w14:textId="77777777" w:rsidR="00960067" w:rsidRPr="007745A7" w:rsidRDefault="00960067" w:rsidP="00960067">
      <w:pPr>
        <w:spacing w:before="120" w:after="120"/>
        <w:jc w:val="both"/>
        <w:rPr>
          <w:rFonts w:eastAsia="Calibri"/>
          <w:lang w:eastAsia="en-US"/>
        </w:rPr>
      </w:pPr>
      <w:r w:rsidRPr="007745A7">
        <w:rPr>
          <w:rFonts w:eastAsia="Calibri"/>
          <w:lang w:eastAsia="en-US"/>
        </w:rPr>
        <w:t xml:space="preserve">VISTO ancora l’articolo 1, comma 369, della </w:t>
      </w:r>
      <w:proofErr w:type="gramStart"/>
      <w:r w:rsidRPr="007745A7">
        <w:rPr>
          <w:rFonts w:eastAsia="Calibri"/>
          <w:lang w:eastAsia="en-US"/>
        </w:rPr>
        <w:t>predetta</w:t>
      </w:r>
      <w:proofErr w:type="gramEnd"/>
      <w:r w:rsidRPr="007745A7">
        <w:rPr>
          <w:rFonts w:eastAsia="Calibri"/>
          <w:lang w:eastAsia="en-US"/>
        </w:rPr>
        <w:t xml:space="preserve"> Legge 27 dicembre 2017, n. 205, che rimette a uno o più decreti del Presidente del Consiglio dei ministri, da adottare entro il 28 febbraio di ciascun anno, di concerto con il Ministro dell'Economia e delle Finanze e con gli altri ministri interessati, l’utilizzo del fondo unico a sostegno del potenziamento del movimento sportivo italiano;</w:t>
      </w:r>
    </w:p>
    <w:p w14:paraId="3DC2341D"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28 maggio 2020 recante modifiche al Decreto del Presidente del Consiglio dei ministri 1° ottobre 2012 relative al Dipartimento delle politiche giovanili e il Servizio civile universale e all’Ufficio per lo sport con il quale l’Ufficio per lo sport è stato trasformato in Dipartimento per lo Sport;</w:t>
      </w:r>
    </w:p>
    <w:p w14:paraId="5E560D15"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in data 23 ottobre 2022, con il quale al Ministro senza portafoglio dott. Andrea ABODI è stato conferito l’incarico per lo sport e i giovani;</w:t>
      </w:r>
    </w:p>
    <w:p w14:paraId="2640C296" w14:textId="77777777" w:rsidR="006A5C5D" w:rsidRPr="00406BC0" w:rsidRDefault="006A5C5D" w:rsidP="00044B42">
      <w:pPr>
        <w:spacing w:after="120"/>
        <w:ind w:right="-2"/>
        <w:jc w:val="both"/>
        <w:rPr>
          <w:rFonts w:eastAsia="Calibri"/>
          <w:lang w:eastAsia="en-US"/>
        </w:rPr>
      </w:pPr>
      <w:r w:rsidRPr="00406BC0">
        <w:rPr>
          <w:rFonts w:eastAsia="Calibri"/>
          <w:lang w:eastAsia="en-US"/>
        </w:rPr>
        <w:lastRenderedPageBreak/>
        <w:t>VISTO il decreto del Presidente del Consiglio dei ministri 12 novembre 2022, registrato dalla Corte dei conti il 16 novembre 2022, con il quale al Ministro dott. Andrea ABODI è attribuita la delega di funzioni in materia di sport;</w:t>
      </w:r>
    </w:p>
    <w:p w14:paraId="1D75B3CF"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del 22 novembre 2022, registrato dalla Corte dei conti in data 6 dicembre 2022 al n. 3084, con il quale è stato conferito al Dr. Flavio Siniscalchi l’incarico di Capo del Dipartimento per lo Sport;</w:t>
      </w:r>
    </w:p>
    <w:p w14:paraId="477FD255"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Ministro per lo sport e i giovani 20 novembre 2023, registrato dalla Corte dei conti il 29 novembre 2023 al reg. n.3072, concernente l’organizzazione interna del Dipartimento per lo Sport, istituito ai sensi del citato decreto del Presidente del Consiglio dei ministri del 28 maggio 2020;</w:t>
      </w:r>
    </w:p>
    <w:p w14:paraId="0DB4E152" w14:textId="77777777" w:rsidR="006A5C5D" w:rsidRPr="00406BC0" w:rsidRDefault="006A5C5D" w:rsidP="00044B42">
      <w:pPr>
        <w:spacing w:after="120"/>
        <w:ind w:right="-2"/>
        <w:jc w:val="both"/>
        <w:rPr>
          <w:rFonts w:eastAsia="Calibri"/>
          <w:lang w:eastAsia="en-US"/>
        </w:rPr>
      </w:pPr>
      <w:r w:rsidRPr="00406BC0">
        <w:rPr>
          <w:rFonts w:eastAsia="Calibri"/>
          <w:lang w:eastAsia="en-US"/>
        </w:rPr>
        <w:t xml:space="preserve">VISTA la legge 30 dicembre 2023, n. 213 Bilancio di previsione dello Stato per l’anno finanziario 2024 e Bilancio pluriennale per il triennio 2024 – 2026; </w:t>
      </w:r>
    </w:p>
    <w:p w14:paraId="6F34C37A"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13 dicembre 2023 di approvazione del bilancio di previsione della Presidenza del Consiglio dei ministri per l’anno finanziario 2024 e per il triennio 2024-2026;</w:t>
      </w:r>
    </w:p>
    <w:p w14:paraId="563C2478" w14:textId="77777777" w:rsidR="006A5C5D" w:rsidRPr="00406BC0" w:rsidRDefault="006A5C5D" w:rsidP="00044B42">
      <w:pPr>
        <w:spacing w:after="120"/>
        <w:ind w:right="-2"/>
        <w:jc w:val="both"/>
        <w:rPr>
          <w:rFonts w:eastAsia="Calibri"/>
          <w:lang w:eastAsia="en-US"/>
        </w:rPr>
      </w:pPr>
      <w:r w:rsidRPr="00406BC0">
        <w:rPr>
          <w:rFonts w:eastAsia="Calibri"/>
          <w:lang w:eastAsia="en-US"/>
        </w:rPr>
        <w:t xml:space="preserve">VISTA la legge7 agosto 1990, n. 241 e, in particolare, l’articolo 12 concernente “provvedimenti attributivi di vantaggi economici”; </w:t>
      </w:r>
    </w:p>
    <w:p w14:paraId="5C4FE0E4" w14:textId="77777777" w:rsidR="006A5C5D" w:rsidRPr="00406BC0" w:rsidRDefault="006A5C5D" w:rsidP="00044B42">
      <w:pPr>
        <w:spacing w:after="120"/>
        <w:ind w:right="-2"/>
        <w:jc w:val="both"/>
        <w:rPr>
          <w:rFonts w:eastAsia="Calibri"/>
          <w:lang w:eastAsia="en-US"/>
        </w:rPr>
      </w:pPr>
      <w:r w:rsidRPr="00406BC0">
        <w:rPr>
          <w:rFonts w:eastAsia="Calibri"/>
          <w:lang w:eastAsia="en-US"/>
        </w:rPr>
        <w:t>VISTO il decreto del Presidente del Consiglio dei ministri 8 giugno 2015, n. 184 recante “regolamento riguardante l’individuazione del responsabile del procedimento amministrativo e del titolare del potere sostitutivo ai sensi dell’articolo 4 e dell’articolo 2, comma 9bis della legge 7 agosto 1990, n. 241”;</w:t>
      </w:r>
    </w:p>
    <w:p w14:paraId="6D3D164F" w14:textId="77777777" w:rsidR="00200088" w:rsidRPr="00406BC0" w:rsidRDefault="00200088" w:rsidP="00044B42">
      <w:pPr>
        <w:tabs>
          <w:tab w:val="left" w:pos="7469"/>
        </w:tabs>
        <w:spacing w:before="120" w:after="120"/>
        <w:jc w:val="both"/>
      </w:pPr>
      <w:r w:rsidRPr="003B52DD">
        <w:t>VISTO il Decreto del Presidente del Consiglio dei ministri in data 10 aprile 2024, recante il regolamento dell'autonomia finanziaria e contabile della Presidenza del Consiglio dei ministri, registrato dalla Corte dei conti in data 15 maggio 2024 al n. 1457;</w:t>
      </w:r>
      <w:r w:rsidRPr="00406BC0">
        <w:t xml:space="preserve"> </w:t>
      </w:r>
    </w:p>
    <w:p w14:paraId="7F7367BC" w14:textId="77777777" w:rsidR="006A5C5D" w:rsidRPr="00406BC0" w:rsidRDefault="006A5C5D" w:rsidP="00044B42">
      <w:pPr>
        <w:spacing w:after="120"/>
        <w:ind w:right="-2"/>
        <w:jc w:val="both"/>
        <w:rPr>
          <w:rFonts w:eastAsia="Calibri"/>
          <w:lang w:eastAsia="en-US"/>
        </w:rPr>
      </w:pPr>
      <w:r w:rsidRPr="00406BC0">
        <w:rPr>
          <w:rFonts w:eastAsia="Calibri"/>
          <w:lang w:eastAsia="en-US"/>
        </w:rPr>
        <w:t xml:space="preserve">VISTO il </w:t>
      </w:r>
      <w:bookmarkStart w:id="0" w:name="_Hlk179205233"/>
      <w:r w:rsidRPr="00406BC0">
        <w:rPr>
          <w:rFonts w:eastAsia="Calibri"/>
          <w:lang w:eastAsia="en-US"/>
        </w:rPr>
        <w:t xml:space="preserve">decreto del Presidente del Consiglio dei ministri </w:t>
      </w:r>
      <w:bookmarkEnd w:id="0"/>
      <w:r w:rsidRPr="00406BC0">
        <w:rPr>
          <w:rFonts w:eastAsia="Calibri"/>
          <w:lang w:eastAsia="en-US"/>
        </w:rPr>
        <w:t>11 aprile 2024, emanato di concerto con il Ministro dell’economia e delle finanze, registrato dalla Corte dei conti al n. 1202 in data 23/04/2024, che all’articolo 8 definisce i criteri, i termini e le modalità per la presentazione di richieste di contributo finalizzate a sostenere la realizzazione di eventi sportivi di rilevanza internazionale, inclusi gli eventi sportivi femminili di rilevanza nazionale e internazionale;</w:t>
      </w:r>
    </w:p>
    <w:p w14:paraId="1DCD6374" w14:textId="77777777" w:rsidR="006A5C5D" w:rsidRDefault="006A5C5D" w:rsidP="00044B42">
      <w:pPr>
        <w:spacing w:after="120"/>
        <w:ind w:right="-2"/>
        <w:jc w:val="both"/>
        <w:rPr>
          <w:rFonts w:eastAsia="Calibri"/>
          <w:lang w:eastAsia="en-US"/>
        </w:rPr>
      </w:pPr>
      <w:r w:rsidRPr="00406BC0">
        <w:rPr>
          <w:rFonts w:eastAsia="Calibri"/>
          <w:lang w:eastAsia="en-US"/>
        </w:rPr>
        <w:t>VISTO l’Avviso pubblico per la selezione di eventi sportivi di rilevanza nazionale e internazionale pubblicato in data 26 aprile 2024 concernente le modalità e i criteri per la concessione di rimborsi spese per la realizzazione di eventi sportivi di rilevanza nazionale e internazionale;</w:t>
      </w:r>
    </w:p>
    <w:p w14:paraId="6DC70EF6" w14:textId="77777777" w:rsidR="00DF298B" w:rsidRPr="00406BC0" w:rsidRDefault="00DF298B" w:rsidP="00044B42">
      <w:pPr>
        <w:spacing w:after="120"/>
        <w:ind w:right="-2"/>
        <w:jc w:val="both"/>
      </w:pPr>
      <w:r w:rsidRPr="00406BC0">
        <w:t xml:space="preserve">VISTO in particolare l’art. 6 comma 2, del </w:t>
      </w:r>
      <w:proofErr w:type="gramStart"/>
      <w:r w:rsidRPr="00406BC0">
        <w:t>predetto</w:t>
      </w:r>
      <w:proofErr w:type="gramEnd"/>
      <w:r w:rsidRPr="00406BC0">
        <w:t xml:space="preserve"> Avviso laddove prevede che “Il contributo complessivo erogato non potrà essere superiore al 30% dei costi ammessi a rendicontazione e, comunque, non potrà determinare un avanzo finanziario per l’ente organizzatore, ossia essere superiore alla differenza tra i costi sostenuti per l’evento e i ricavi accertati a consuntivo”;</w:t>
      </w:r>
    </w:p>
    <w:p w14:paraId="0895DC45" w14:textId="6F0FDA85" w:rsidR="00DF298B" w:rsidRPr="00406BC0" w:rsidRDefault="00DF298B" w:rsidP="00044B42">
      <w:pPr>
        <w:spacing w:after="120"/>
        <w:ind w:right="-2"/>
        <w:jc w:val="both"/>
      </w:pPr>
      <w:r w:rsidRPr="00406BC0">
        <w:lastRenderedPageBreak/>
        <w:t xml:space="preserve">VISTO il </w:t>
      </w:r>
      <w:r w:rsidR="007C3845" w:rsidRPr="00406BC0">
        <w:t>decreto del Presidente del Consiglio dei ministri</w:t>
      </w:r>
      <w:r w:rsidRPr="00406BC0">
        <w:t xml:space="preserve"> del 22 marzo 2024, registrato dalla Corte dei conti in data 13 maggio 2024 al n.1411, con il quale è stato conferito al Dr. Guglielmo Agosta, referendario di ruolo della Presidenza del Consiglio dei ministri, l’incarico dirigenziale di livello generale di Coordinatore dell’Ufficio “Affari Generali, Attività Internazionale e Comunicazione” nell’ambito del Dipartimento per lo Sport;</w:t>
      </w:r>
    </w:p>
    <w:p w14:paraId="783001EE" w14:textId="77777777" w:rsidR="00DF298B" w:rsidRPr="00406BC0" w:rsidRDefault="00DF298B" w:rsidP="00044B42">
      <w:pPr>
        <w:spacing w:after="120"/>
        <w:ind w:right="-2"/>
        <w:jc w:val="both"/>
      </w:pPr>
      <w:r w:rsidRPr="00406BC0">
        <w:t xml:space="preserve">VISTO il decreto del Capo del Dipartimento per lo Sport del 22 maggio 2024 registrato dall’Ufficio del bilancio e per il riscontro di regolarità amministrativo-contabile in data 24 maggio 2024 al n. 2108, con il quale è stata conferita al Dott. Guglielmo Agosta – Dirigente in servizio presso questo Dipartimento – la delega alla gestione, unitamente ai poteri di spesa, delle risorse relative a taluni capitoli di spesa afferenti al </w:t>
      </w:r>
      <w:proofErr w:type="spellStart"/>
      <w:r w:rsidRPr="00406BC0">
        <w:t>C.d.R</w:t>
      </w:r>
      <w:proofErr w:type="spellEnd"/>
      <w:r w:rsidRPr="00406BC0">
        <w:t>. 17 “Sport” del bilancio di previsione della Presidenza del Consiglio dei ministri;</w:t>
      </w:r>
    </w:p>
    <w:p w14:paraId="64C6F082" w14:textId="73FEA5A2" w:rsidR="00DF298B" w:rsidRPr="00406BC0" w:rsidRDefault="00DF298B" w:rsidP="00044B42">
      <w:pPr>
        <w:spacing w:after="120"/>
        <w:ind w:right="-2"/>
        <w:jc w:val="both"/>
      </w:pPr>
      <w:r w:rsidRPr="00406BC0">
        <w:t xml:space="preserve">VISTA l’istanza presentata attraverso la piattaforma informatica https://avvisibandi.sport.governo.it/ con la quale </w:t>
      </w:r>
      <w:proofErr w:type="gramStart"/>
      <w:r w:rsidR="00CD6A6B" w:rsidRPr="00F645FB">
        <w:t xml:space="preserve">la </w:t>
      </w:r>
      <w:r w:rsidR="00CD6A6B">
        <w:t xml:space="preserve"> </w:t>
      </w:r>
      <w:r w:rsidR="00CD6A6B" w:rsidRPr="001F29E0">
        <w:t>$</w:t>
      </w:r>
      <w:proofErr w:type="gramEnd"/>
      <w:r w:rsidR="00CD6A6B" w:rsidRPr="001F29E0">
        <w:t>{v02}</w:t>
      </w:r>
      <w:r w:rsidR="00CD6A6B" w:rsidRPr="00F645FB">
        <w:t xml:space="preserve"> </w:t>
      </w:r>
      <w:r w:rsidR="00CD6A6B">
        <w:t xml:space="preserve"> </w:t>
      </w:r>
      <w:r w:rsidRPr="00406BC0">
        <w:t>ha fatto pervenire al Dipartimento per lo Sport della Presidenza del Consiglio dei ministri la richiesta di un contributo per la realizzazione dell’evento “</w:t>
      </w:r>
      <w:r w:rsidR="00CD6A6B" w:rsidRPr="001F29E0">
        <w:t>${v0</w:t>
      </w:r>
      <w:r w:rsidR="00CD6A6B">
        <w:t>3</w:t>
      </w:r>
      <w:r w:rsidR="00CD6A6B" w:rsidRPr="001F29E0">
        <w:t>}</w:t>
      </w:r>
      <w:r w:rsidRPr="00406BC0">
        <w:t>”</w:t>
      </w:r>
      <w:r w:rsidR="00CD6A6B">
        <w:t>;</w:t>
      </w:r>
    </w:p>
    <w:p w14:paraId="3F059E8B" w14:textId="7E76000E" w:rsidR="00DF298B" w:rsidRPr="00406BC0" w:rsidRDefault="00DF298B" w:rsidP="00044B42">
      <w:pPr>
        <w:spacing w:after="120"/>
        <w:ind w:right="-2"/>
        <w:jc w:val="both"/>
      </w:pPr>
      <w:r w:rsidRPr="00406BC0">
        <w:t>VISTA la determinazione del Ministro per lo sport e i giovani dott. Andrea Abodi prot. MIN_ABODI-</w:t>
      </w:r>
      <w:r w:rsidR="00CD6A6B">
        <w:t>${v13}</w:t>
      </w:r>
      <w:r w:rsidRPr="00406BC0">
        <w:t xml:space="preserve">, con la quale il Dipartimento per lo Sport è stato autorizzato ad avviare le procedure amministrativo-contabili per l’erogazione di un contributo, secondo le modalità previste nell’Avviso pubblico per la selezione di eventi sportivi di rilevanza nazionale ed internazionale pubblicato il 26 aprile 2024, fino ad un importo massimo di </w:t>
      </w:r>
      <w:r w:rsidR="00CD6A6B" w:rsidRPr="001B4581">
        <w:t xml:space="preserve">euro </w:t>
      </w:r>
      <w:r w:rsidR="00CD6A6B">
        <w:t>${v14</w:t>
      </w:r>
      <w:proofErr w:type="gramStart"/>
      <w:r w:rsidR="00CD6A6B">
        <w:t>}</w:t>
      </w:r>
      <w:r w:rsidR="00CD6A6B" w:rsidRPr="009B4840">
        <w:rPr>
          <w:highlight w:val="green"/>
        </w:rPr>
        <w:t xml:space="preserve"> </w:t>
      </w:r>
      <w:r w:rsidR="00CD6A6B">
        <w:t xml:space="preserve"> </w:t>
      </w:r>
      <w:r w:rsidR="00CD6A6B" w:rsidRPr="0096394E">
        <w:t>(</w:t>
      </w:r>
      <w:proofErr w:type="gramEnd"/>
      <w:r w:rsidR="00CD6A6B" w:rsidRPr="0096394E">
        <w:t>${v14s})</w:t>
      </w:r>
      <w:r w:rsidR="00CD6A6B">
        <w:t xml:space="preserve">  </w:t>
      </w:r>
      <w:r w:rsidR="00CD6A6B" w:rsidRPr="001B4581">
        <w:t xml:space="preserve">da destinare all’evento </w:t>
      </w:r>
      <w:bookmarkStart w:id="1" w:name="_Hlk137639163"/>
      <w:r w:rsidR="00CD6A6B" w:rsidRPr="00ED5B02">
        <w:t>“</w:t>
      </w:r>
      <w:r w:rsidR="00CD6A6B">
        <w:t>${v03}</w:t>
      </w:r>
      <w:r w:rsidR="00CD6A6B" w:rsidRPr="00ED5B02">
        <w:t>”</w:t>
      </w:r>
      <w:bookmarkEnd w:id="1"/>
      <w:r w:rsidR="00CD6A6B" w:rsidRPr="00185C09">
        <w:t xml:space="preserve"> organizzato </w:t>
      </w:r>
      <w:r w:rsidR="00CD6A6B">
        <w:t>dalla</w:t>
      </w:r>
      <w:r w:rsidR="00CD6A6B" w:rsidRPr="00185C09">
        <w:t xml:space="preserve"> </w:t>
      </w:r>
      <w:r w:rsidR="00CD6A6B">
        <w:t>${v02}</w:t>
      </w:r>
      <w:r w:rsidRPr="00406BC0">
        <w:t>;</w:t>
      </w:r>
    </w:p>
    <w:p w14:paraId="4592DD03" w14:textId="5351DA5F" w:rsidR="00DF298B" w:rsidRPr="00406BC0" w:rsidRDefault="00DF298B" w:rsidP="00044B42">
      <w:pPr>
        <w:spacing w:after="120"/>
        <w:ind w:right="-2"/>
        <w:jc w:val="both"/>
      </w:pPr>
      <w:r w:rsidRPr="00406BC0">
        <w:t xml:space="preserve">VISTA la convenzione stipulata tra il Dipartimento per lo Sport e la </w:t>
      </w:r>
      <w:r w:rsidR="00CD6A6B">
        <w:t xml:space="preserve">${v02} </w:t>
      </w:r>
      <w:r w:rsidRPr="00406BC0">
        <w:t xml:space="preserve">in data </w:t>
      </w:r>
      <w:r w:rsidRPr="00AC4032">
        <w:rPr>
          <w:highlight w:val="green"/>
        </w:rPr>
        <w:t>…………</w:t>
      </w:r>
      <w:r w:rsidRPr="00406BC0">
        <w:t xml:space="preserve"> volta a regolare le modalità di trasferimento del contributo di euro </w:t>
      </w:r>
      <w:r w:rsidR="00CD6A6B">
        <w:t xml:space="preserve">${v14} </w:t>
      </w:r>
      <w:r w:rsidR="00CD6A6B" w:rsidRPr="0096394E">
        <w:t>(${v14s})</w:t>
      </w:r>
      <w:r w:rsidR="00CD6A6B">
        <w:t xml:space="preserve"> </w:t>
      </w:r>
      <w:r w:rsidRPr="00406BC0">
        <w:t xml:space="preserve">per l’evento denominato </w:t>
      </w:r>
      <w:r w:rsidR="00CD6A6B" w:rsidRPr="00ED5B02">
        <w:t>“</w:t>
      </w:r>
      <w:r w:rsidR="00CD6A6B">
        <w:t>${v03}</w:t>
      </w:r>
      <w:r w:rsidR="00CD6A6B" w:rsidRPr="00ED5B02">
        <w:t>”</w:t>
      </w:r>
      <w:r w:rsidR="00CD6A6B">
        <w:t xml:space="preserve">, </w:t>
      </w:r>
      <w:r w:rsidRPr="00406BC0">
        <w:t>come rimborso parziale delle spese sostenute per la realizzazione dell’evento stesso;</w:t>
      </w:r>
    </w:p>
    <w:p w14:paraId="40825064" w14:textId="4C395FED" w:rsidR="00744D1A" w:rsidRPr="00406BC0" w:rsidRDefault="00744D1A" w:rsidP="00044B42">
      <w:pPr>
        <w:spacing w:after="120"/>
        <w:ind w:right="-2"/>
        <w:jc w:val="both"/>
        <w:rPr>
          <w:lang w:eastAsia="en-US"/>
        </w:rPr>
      </w:pPr>
      <w:r w:rsidRPr="00406BC0">
        <w:rPr>
          <w:lang w:eastAsia="en-US"/>
        </w:rPr>
        <w:t xml:space="preserve">VISTO in particolare l’art. 4, comma 5 lettera </w:t>
      </w:r>
      <w:r w:rsidR="004629B0" w:rsidRPr="00406BC0">
        <w:rPr>
          <w:lang w:eastAsia="en-US"/>
        </w:rPr>
        <w:t>b</w:t>
      </w:r>
      <w:r w:rsidRPr="00406BC0">
        <w:rPr>
          <w:lang w:eastAsia="en-US"/>
        </w:rPr>
        <w:t>) della convenzione “Modalità di rendicontazione delle spese e di erogazione del contributo” laddove prevede che “</w:t>
      </w:r>
      <w:r w:rsidR="005A4AE6" w:rsidRPr="00406BC0">
        <w:rPr>
          <w:lang w:eastAsia="en-US"/>
        </w:rPr>
        <w:t>la seconda tranche, pari all’ulteriore 40% del contributo riconosciuto, è erogata, previa presentazione di una relazione sullo stato di avanzamento delle attività svolte, corredata dalla documentazione attestante la spesa di almeno il 50% dell’importo della prima tranche</w:t>
      </w:r>
      <w:r w:rsidR="003450E6" w:rsidRPr="00406BC0">
        <w:rPr>
          <w:lang w:eastAsia="en-US"/>
        </w:rPr>
        <w:t>”</w:t>
      </w:r>
      <w:r w:rsidRPr="00406BC0">
        <w:rPr>
          <w:lang w:eastAsia="en-US"/>
        </w:rPr>
        <w:t>;</w:t>
      </w:r>
    </w:p>
    <w:p w14:paraId="6252F11B" w14:textId="1A0BC936" w:rsidR="00744D1A" w:rsidRPr="00406BC0" w:rsidRDefault="00744D1A" w:rsidP="00044B42">
      <w:pPr>
        <w:spacing w:after="120"/>
        <w:ind w:right="-2"/>
        <w:jc w:val="both"/>
        <w:rPr>
          <w:lang w:eastAsia="en-US"/>
        </w:rPr>
      </w:pPr>
      <w:r w:rsidRPr="00406BC0">
        <w:rPr>
          <w:lang w:eastAsia="en-US"/>
        </w:rPr>
        <w:t xml:space="preserve">VISTO il decreto di </w:t>
      </w:r>
      <w:r w:rsidR="00733216" w:rsidRPr="00406BC0">
        <w:rPr>
          <w:lang w:eastAsia="en-US"/>
        </w:rPr>
        <w:t>approvazione della menzionata Convenzione e d’</w:t>
      </w:r>
      <w:r w:rsidRPr="00406BC0">
        <w:rPr>
          <w:lang w:eastAsia="en-US"/>
        </w:rPr>
        <w:t xml:space="preserve">impegno </w:t>
      </w:r>
      <w:r w:rsidR="00733216" w:rsidRPr="00406BC0">
        <w:rPr>
          <w:lang w:eastAsia="en-US"/>
        </w:rPr>
        <w:t xml:space="preserve">della relativa spesa </w:t>
      </w:r>
      <w:r w:rsidR="00733216" w:rsidRPr="00406BC0">
        <w:rPr>
          <w:rFonts w:eastAsia="Calibri"/>
          <w:lang w:eastAsia="en-US"/>
        </w:rPr>
        <w:t xml:space="preserve">di euro </w:t>
      </w:r>
      <w:r w:rsidR="00CD6A6B">
        <w:t xml:space="preserve">${v14} </w:t>
      </w:r>
      <w:r w:rsidR="00CD6A6B" w:rsidRPr="0096394E">
        <w:t>(${v14s})</w:t>
      </w:r>
      <w:r w:rsidR="004A4536" w:rsidRPr="00406BC0">
        <w:rPr>
          <w:rFonts w:eastAsia="Calibri"/>
          <w:lang w:eastAsia="en-US"/>
        </w:rPr>
        <w:t xml:space="preserve">, </w:t>
      </w:r>
      <w:r w:rsidR="00733216" w:rsidRPr="00406BC0">
        <w:rPr>
          <w:rFonts w:eastAsia="Calibri"/>
          <w:lang w:eastAsia="en-US"/>
        </w:rPr>
        <w:t xml:space="preserve">a firma </w:t>
      </w:r>
      <w:r w:rsidR="00D75252" w:rsidRPr="00406BC0">
        <w:rPr>
          <w:lang w:eastAsia="en-US"/>
        </w:rPr>
        <w:t>Dirigente responsabile della spesa</w:t>
      </w:r>
      <w:r w:rsidR="00733216" w:rsidRPr="00406BC0">
        <w:rPr>
          <w:lang w:eastAsia="en-US"/>
        </w:rPr>
        <w:t>,</w:t>
      </w:r>
      <w:r w:rsidRPr="00406BC0">
        <w:rPr>
          <w:lang w:eastAsia="en-US"/>
        </w:rPr>
        <w:t xml:space="preserve"> riportato al </w:t>
      </w:r>
      <w:proofErr w:type="spellStart"/>
      <w:r w:rsidRPr="00406BC0">
        <w:rPr>
          <w:lang w:eastAsia="en-US"/>
        </w:rPr>
        <w:t>sicoge</w:t>
      </w:r>
      <w:proofErr w:type="spellEnd"/>
      <w:r w:rsidRPr="00406BC0">
        <w:rPr>
          <w:lang w:eastAsia="en-US"/>
        </w:rPr>
        <w:t xml:space="preserve"> con il n. </w:t>
      </w:r>
      <w:r w:rsidR="006E055B" w:rsidRPr="00A60354">
        <w:rPr>
          <w:highlight w:val="green"/>
          <w:lang w:eastAsia="en-US"/>
        </w:rPr>
        <w:t>………</w:t>
      </w:r>
      <w:proofErr w:type="gramStart"/>
      <w:r w:rsidR="006E055B" w:rsidRPr="00A60354">
        <w:rPr>
          <w:highlight w:val="green"/>
          <w:lang w:eastAsia="en-US"/>
        </w:rPr>
        <w:t>…….</w:t>
      </w:r>
      <w:proofErr w:type="gramEnd"/>
      <w:r w:rsidR="006E055B" w:rsidRPr="00A60354">
        <w:rPr>
          <w:highlight w:val="green"/>
          <w:lang w:eastAsia="en-US"/>
        </w:rPr>
        <w:t>.</w:t>
      </w:r>
      <w:r w:rsidRPr="00406BC0">
        <w:rPr>
          <w:lang w:eastAsia="en-US"/>
        </w:rPr>
        <w:t xml:space="preserve"> in data</w:t>
      </w:r>
      <w:r w:rsidR="00D47322">
        <w:rPr>
          <w:lang w:eastAsia="en-US"/>
        </w:rPr>
        <w:t xml:space="preserve"> </w:t>
      </w:r>
      <w:r w:rsidR="006E055B" w:rsidRPr="00A60354">
        <w:rPr>
          <w:highlight w:val="green"/>
          <w:lang w:eastAsia="en-US"/>
        </w:rPr>
        <w:t>……………</w:t>
      </w:r>
      <w:proofErr w:type="gramStart"/>
      <w:r w:rsidR="006E055B" w:rsidRPr="00A60354">
        <w:rPr>
          <w:highlight w:val="green"/>
          <w:lang w:eastAsia="en-US"/>
        </w:rPr>
        <w:t>…….</w:t>
      </w:r>
      <w:proofErr w:type="gramEnd"/>
      <w:r w:rsidR="006E055B" w:rsidRPr="00A60354">
        <w:rPr>
          <w:highlight w:val="green"/>
          <w:lang w:eastAsia="en-US"/>
        </w:rPr>
        <w:t>.</w:t>
      </w:r>
      <w:r w:rsidRPr="00406BC0">
        <w:rPr>
          <w:lang w:eastAsia="en-US"/>
        </w:rPr>
        <w:t>;</w:t>
      </w:r>
    </w:p>
    <w:p w14:paraId="5DDD86ED" w14:textId="2C4B3881" w:rsidR="009C29E7" w:rsidRPr="00406BC0" w:rsidRDefault="00E05156" w:rsidP="00044B42">
      <w:pPr>
        <w:spacing w:after="120"/>
        <w:ind w:right="-2"/>
        <w:jc w:val="both"/>
        <w:rPr>
          <w:lang w:eastAsia="en-US"/>
        </w:rPr>
      </w:pPr>
      <w:r w:rsidRPr="00406BC0">
        <w:rPr>
          <w:lang w:eastAsia="en-US"/>
        </w:rPr>
        <w:t>VISTO il decreto di pagamento della prima tranche del contributo, pari ad euro</w:t>
      </w:r>
      <w:r w:rsidR="00D47322">
        <w:rPr>
          <w:lang w:eastAsia="en-US"/>
        </w:rPr>
        <w:t xml:space="preserve"> </w:t>
      </w:r>
      <w:r w:rsidR="00CD6A6B">
        <w:t xml:space="preserve">${v15} </w:t>
      </w:r>
      <w:r w:rsidR="00CD6A6B" w:rsidRPr="0096394E">
        <w:t>(${v1</w:t>
      </w:r>
      <w:r w:rsidR="00CD6A6B">
        <w:t>5</w:t>
      </w:r>
      <w:r w:rsidR="00CD6A6B" w:rsidRPr="0096394E">
        <w:t>s})</w:t>
      </w:r>
      <w:r w:rsidRPr="00D47322">
        <w:rPr>
          <w:lang w:eastAsia="en-US"/>
        </w:rPr>
        <w:t>,</w:t>
      </w:r>
      <w:r w:rsidRPr="00406BC0">
        <w:rPr>
          <w:lang w:eastAsia="en-US"/>
        </w:rPr>
        <w:t xml:space="preserve"> riportato al </w:t>
      </w:r>
      <w:proofErr w:type="spellStart"/>
      <w:r w:rsidRPr="00406BC0">
        <w:rPr>
          <w:lang w:eastAsia="en-US"/>
        </w:rPr>
        <w:t>sicoge</w:t>
      </w:r>
      <w:proofErr w:type="spellEnd"/>
      <w:r w:rsidRPr="00406BC0">
        <w:rPr>
          <w:lang w:eastAsia="en-US"/>
        </w:rPr>
        <w:t xml:space="preserve"> con il n.</w:t>
      </w:r>
      <w:proofErr w:type="gramStart"/>
      <w:r w:rsidRPr="00406BC0">
        <w:rPr>
          <w:lang w:eastAsia="en-US"/>
        </w:rPr>
        <w:t xml:space="preserve"> </w:t>
      </w:r>
      <w:r w:rsidRPr="00A60354">
        <w:rPr>
          <w:highlight w:val="green"/>
          <w:lang w:eastAsia="en-US"/>
        </w:rPr>
        <w:t>….</w:t>
      </w:r>
      <w:proofErr w:type="gramEnd"/>
      <w:r w:rsidRPr="00A60354">
        <w:rPr>
          <w:highlight w:val="green"/>
          <w:lang w:eastAsia="en-US"/>
        </w:rPr>
        <w:t>.</w:t>
      </w:r>
      <w:r w:rsidRPr="00406BC0">
        <w:rPr>
          <w:lang w:eastAsia="en-US"/>
        </w:rPr>
        <w:t xml:space="preserve"> in data</w:t>
      </w:r>
      <w:r w:rsidRPr="00A60354">
        <w:rPr>
          <w:highlight w:val="green"/>
          <w:lang w:eastAsia="en-US"/>
        </w:rPr>
        <w:t>………</w:t>
      </w:r>
      <w:r w:rsidRPr="00406BC0">
        <w:rPr>
          <w:lang w:eastAsia="en-US"/>
        </w:rPr>
        <w:t>;</w:t>
      </w:r>
    </w:p>
    <w:p w14:paraId="30E02102" w14:textId="0304FB7E" w:rsidR="0008631A" w:rsidRPr="00406BC0" w:rsidRDefault="0008631A" w:rsidP="00044B42">
      <w:pPr>
        <w:spacing w:before="120" w:after="120"/>
        <w:jc w:val="both"/>
        <w:rPr>
          <w:lang w:eastAsia="en-US"/>
        </w:rPr>
      </w:pPr>
      <w:r w:rsidRPr="00406BC0">
        <w:rPr>
          <w:b/>
          <w:bCs/>
          <w:lang w:eastAsia="en-US"/>
        </w:rPr>
        <w:t>VISTA</w:t>
      </w:r>
      <w:r w:rsidRPr="00406BC0">
        <w:rPr>
          <w:lang w:eastAsia="en-US"/>
        </w:rPr>
        <w:t xml:space="preserve"> la nota prot. </w:t>
      </w:r>
      <w:r w:rsidRPr="00A60354">
        <w:rPr>
          <w:highlight w:val="green"/>
          <w:lang w:eastAsia="en-US"/>
        </w:rPr>
        <w:t>…………………….</w:t>
      </w:r>
      <w:r w:rsidRPr="00406BC0">
        <w:rPr>
          <w:lang w:eastAsia="en-US"/>
        </w:rPr>
        <w:t xml:space="preserve"> del </w:t>
      </w:r>
      <w:r w:rsidRPr="00A60354">
        <w:rPr>
          <w:highlight w:val="green"/>
          <w:lang w:eastAsia="en-US"/>
        </w:rPr>
        <w:t>……………….</w:t>
      </w:r>
      <w:r w:rsidRPr="00406BC0">
        <w:rPr>
          <w:lang w:eastAsia="en-US"/>
        </w:rPr>
        <w:t xml:space="preserve"> con la quale la </w:t>
      </w:r>
      <w:r w:rsidR="00D47322">
        <w:t>${v02</w:t>
      </w:r>
      <w:proofErr w:type="gramStart"/>
      <w:r w:rsidR="00D47322">
        <w:t>}</w:t>
      </w:r>
      <w:r w:rsidR="00986DC4">
        <w:t xml:space="preserve"> </w:t>
      </w:r>
      <w:r w:rsidR="00D47322">
        <w:t xml:space="preserve"> </w:t>
      </w:r>
      <w:r w:rsidRPr="00986DC4">
        <w:rPr>
          <w:lang w:eastAsia="en-US"/>
        </w:rPr>
        <w:t>h</w:t>
      </w:r>
      <w:r w:rsidRPr="00406BC0">
        <w:rPr>
          <w:lang w:eastAsia="en-US"/>
        </w:rPr>
        <w:t>a</w:t>
      </w:r>
      <w:proofErr w:type="gramEnd"/>
      <w:r w:rsidRPr="00406BC0">
        <w:rPr>
          <w:lang w:eastAsia="en-US"/>
        </w:rPr>
        <w:t xml:space="preserve"> fatto pervenire a questo Dipartimento la richiesta di erogazione </w:t>
      </w:r>
      <w:r w:rsidRPr="00E31C02">
        <w:rPr>
          <w:lang w:eastAsia="en-US"/>
        </w:rPr>
        <w:t>della seconda tranche, pari al 40%,</w:t>
      </w:r>
      <w:r w:rsidRPr="00406BC0">
        <w:rPr>
          <w:lang w:eastAsia="en-US"/>
        </w:rPr>
        <w:t xml:space="preserve"> del contributo riconosciuto e concesso, ossia euro</w:t>
      </w:r>
      <w:r w:rsidR="00D47322" w:rsidRPr="00406BC0">
        <w:rPr>
          <w:rFonts w:eastAsia="Calibri"/>
          <w:lang w:eastAsia="en-US"/>
        </w:rPr>
        <w:t xml:space="preserve"> </w:t>
      </w:r>
      <w:r w:rsidR="00D47322">
        <w:t xml:space="preserve">${v18} </w:t>
      </w:r>
      <w:r w:rsidR="00D47322" w:rsidRPr="0096394E">
        <w:t>(${v1</w:t>
      </w:r>
      <w:r w:rsidR="00D47322">
        <w:t>8</w:t>
      </w:r>
      <w:r w:rsidR="00D47322" w:rsidRPr="0096394E">
        <w:t>s})</w:t>
      </w:r>
      <w:r w:rsidR="00D47322">
        <w:rPr>
          <w:rFonts w:eastAsia="Calibri"/>
          <w:lang w:eastAsia="en-US"/>
        </w:rPr>
        <w:t>;</w:t>
      </w:r>
    </w:p>
    <w:p w14:paraId="215F22AB" w14:textId="4A0A9B71" w:rsidR="0008631A" w:rsidRPr="00406BC0" w:rsidRDefault="0008631A" w:rsidP="00044B42">
      <w:pPr>
        <w:spacing w:before="120" w:after="120"/>
        <w:jc w:val="both"/>
        <w:rPr>
          <w:lang w:eastAsia="en-US"/>
        </w:rPr>
      </w:pPr>
      <w:r w:rsidRPr="00E31C02">
        <w:rPr>
          <w:lang w:eastAsia="en-US"/>
        </w:rPr>
        <w:lastRenderedPageBreak/>
        <w:t xml:space="preserve">VISTA la nota prot. </w:t>
      </w:r>
      <w:r w:rsidRPr="00E31C02">
        <w:rPr>
          <w:highlight w:val="green"/>
          <w:lang w:eastAsia="en-US"/>
        </w:rPr>
        <w:t>………………</w:t>
      </w:r>
      <w:r w:rsidRPr="00E31C02">
        <w:rPr>
          <w:lang w:eastAsia="en-US"/>
        </w:rPr>
        <w:t xml:space="preserve"> del </w:t>
      </w:r>
      <w:r w:rsidRPr="00E31C02">
        <w:rPr>
          <w:highlight w:val="green"/>
          <w:lang w:eastAsia="en-US"/>
        </w:rPr>
        <w:t>………….</w:t>
      </w:r>
      <w:r w:rsidRPr="00E31C02">
        <w:rPr>
          <w:lang w:eastAsia="en-US"/>
        </w:rPr>
        <w:t xml:space="preserve"> con la quale il RUP, dott.ssa </w:t>
      </w:r>
      <w:r w:rsidRPr="00E31C02">
        <w:rPr>
          <w:highlight w:val="green"/>
          <w:lang w:eastAsia="en-US"/>
        </w:rPr>
        <w:t>Natascia Ubaldino</w:t>
      </w:r>
      <w:r w:rsidRPr="00E31C02">
        <w:rPr>
          <w:lang w:eastAsia="en-US"/>
        </w:rPr>
        <w:t>, accerta la regolarità amministrativo-contabile della documentazione resa da</w:t>
      </w:r>
      <w:r w:rsidR="00D47322">
        <w:rPr>
          <w:lang w:eastAsia="en-US"/>
        </w:rPr>
        <w:t xml:space="preserve">lla </w:t>
      </w:r>
      <w:r w:rsidR="00D47322">
        <w:t xml:space="preserve">${v02} </w:t>
      </w:r>
      <w:r w:rsidRPr="00E31C02">
        <w:rPr>
          <w:lang w:eastAsia="en-US"/>
        </w:rPr>
        <w:t>che, in quanto copiosa, rimane agli atti dell’Ufficio;</w:t>
      </w:r>
    </w:p>
    <w:p w14:paraId="60D61171" w14:textId="77777777" w:rsidR="00D47322" w:rsidRDefault="00D47322" w:rsidP="00D47322">
      <w:pPr>
        <w:tabs>
          <w:tab w:val="left" w:pos="8789"/>
        </w:tabs>
        <w:spacing w:before="120"/>
        <w:ind w:right="-2"/>
        <w:jc w:val="both"/>
        <w:rPr>
          <w:highlight w:val="green"/>
        </w:rPr>
      </w:pPr>
      <w:r>
        <w:t>${</w:t>
      </w:r>
      <w:proofErr w:type="spellStart"/>
      <w:r>
        <w:t>noDurc</w:t>
      </w:r>
      <w:proofErr w:type="spellEnd"/>
      <w:r>
        <w:t>}</w:t>
      </w:r>
      <w:r w:rsidRPr="00831BDA">
        <w:rPr>
          <w:highlight w:val="green"/>
        </w:rPr>
        <w:t xml:space="preserve"> </w:t>
      </w:r>
    </w:p>
    <w:p w14:paraId="0F680ED8" w14:textId="15F4D126" w:rsidR="00D47322" w:rsidRPr="00831BDA" w:rsidRDefault="00D47322" w:rsidP="00D47322">
      <w:pPr>
        <w:tabs>
          <w:tab w:val="left" w:pos="8789"/>
        </w:tabs>
        <w:spacing w:before="120"/>
        <w:ind w:right="-2"/>
        <w:jc w:val="both"/>
      </w:pPr>
      <w:r w:rsidRPr="00831BDA">
        <w:t xml:space="preserve">CONSIDERATO che il codice fiscale </w:t>
      </w:r>
      <w:proofErr w:type="gramStart"/>
      <w:r w:rsidRPr="00831BDA">
        <w:t>dell</w:t>
      </w:r>
      <w:r>
        <w:t xml:space="preserve">a </w:t>
      </w:r>
      <w:r w:rsidRPr="00831BDA">
        <w:t xml:space="preserve"> $</w:t>
      </w:r>
      <w:proofErr w:type="gramEnd"/>
      <w:r w:rsidRPr="00831BDA">
        <w:t>{v0</w:t>
      </w:r>
      <w:r>
        <w:t>2</w:t>
      </w:r>
      <w:r w:rsidRPr="00831BDA">
        <w:t>}</w:t>
      </w:r>
      <w:r>
        <w:t xml:space="preserve">  </w:t>
      </w:r>
      <w:r w:rsidRPr="00831BDA">
        <w:t>non risulta presente negli archivi dell’INPS, ai fini della verifica della regolarità contributiva;</w:t>
      </w:r>
    </w:p>
    <w:p w14:paraId="260E3DE6" w14:textId="15F62096" w:rsidR="00D47322" w:rsidRDefault="00D47322" w:rsidP="00D47322">
      <w:pPr>
        <w:tabs>
          <w:tab w:val="left" w:pos="8789"/>
        </w:tabs>
        <w:spacing w:before="120"/>
        <w:ind w:right="-2"/>
        <w:jc w:val="both"/>
      </w:pPr>
      <w:r w:rsidRPr="00831BDA">
        <w:t xml:space="preserve">VISTA, pertanto, la dichiarazione </w:t>
      </w:r>
      <w:proofErr w:type="gramStart"/>
      <w:r w:rsidRPr="00831BDA">
        <w:t>dell</w:t>
      </w:r>
      <w:r>
        <w:t xml:space="preserve">a  </w:t>
      </w:r>
      <w:r w:rsidRPr="00831BDA">
        <w:t>$</w:t>
      </w:r>
      <w:proofErr w:type="gramEnd"/>
      <w:r w:rsidRPr="00831BDA">
        <w:t>{v0</w:t>
      </w:r>
      <w:r>
        <w:t>2</w:t>
      </w:r>
      <w:r w:rsidRPr="00831BDA">
        <w:t>}</w:t>
      </w:r>
      <w:r>
        <w:t xml:space="preserve"> </w:t>
      </w:r>
      <w:r w:rsidRPr="00831BDA">
        <w:t xml:space="preserve"> di non avere personale dipendente;</w:t>
      </w:r>
    </w:p>
    <w:p w14:paraId="0B697AB2" w14:textId="77777777" w:rsidR="00D47322" w:rsidRDefault="00D47322" w:rsidP="00D47322">
      <w:pPr>
        <w:tabs>
          <w:tab w:val="left" w:pos="8789"/>
        </w:tabs>
        <w:spacing w:before="120"/>
        <w:ind w:right="-2"/>
        <w:jc w:val="both"/>
        <w:rPr>
          <w:highlight w:val="green"/>
        </w:rPr>
      </w:pPr>
      <w:r>
        <w:t>${/</w:t>
      </w:r>
      <w:proofErr w:type="spellStart"/>
      <w:r>
        <w:t>noDurc</w:t>
      </w:r>
      <w:proofErr w:type="spellEnd"/>
      <w:r>
        <w:t>}</w:t>
      </w:r>
      <w:r w:rsidRPr="00831BDA">
        <w:rPr>
          <w:highlight w:val="green"/>
        </w:rPr>
        <w:t xml:space="preserve"> </w:t>
      </w:r>
    </w:p>
    <w:p w14:paraId="6894C5D8" w14:textId="77777777" w:rsidR="00D47322" w:rsidRDefault="00D47322" w:rsidP="00D47322">
      <w:pPr>
        <w:tabs>
          <w:tab w:val="left" w:pos="8789"/>
        </w:tabs>
        <w:spacing w:before="120"/>
        <w:ind w:right="-2"/>
        <w:jc w:val="both"/>
        <w:rPr>
          <w:highlight w:val="green"/>
        </w:rPr>
      </w:pPr>
      <w:r>
        <w:t>${Durc}</w:t>
      </w:r>
      <w:r w:rsidRPr="00831BDA">
        <w:rPr>
          <w:highlight w:val="green"/>
        </w:rPr>
        <w:t xml:space="preserve"> </w:t>
      </w:r>
    </w:p>
    <w:p w14:paraId="2E76DEBD" w14:textId="02C2FD90" w:rsidR="00D47322" w:rsidRDefault="00D47322" w:rsidP="00D47322">
      <w:pPr>
        <w:tabs>
          <w:tab w:val="left" w:pos="8789"/>
        </w:tabs>
        <w:spacing w:before="120"/>
        <w:ind w:right="-2"/>
        <w:jc w:val="both"/>
        <w:rPr>
          <w:highlight w:val="green"/>
        </w:rPr>
      </w:pPr>
      <w:r w:rsidRPr="008E63CB">
        <w:t>VISTO il documento di regolarità contributiva da cui risulta la regolarità della ${v0</w:t>
      </w:r>
      <w:r>
        <w:t>2</w:t>
      </w:r>
      <w:r w:rsidRPr="008E63CB">
        <w:t>} nei confronti dell'INPS e dell'INAIL</w:t>
      </w:r>
    </w:p>
    <w:p w14:paraId="214BC863" w14:textId="77777777" w:rsidR="00D47322" w:rsidRDefault="00D47322" w:rsidP="00D47322">
      <w:pPr>
        <w:tabs>
          <w:tab w:val="left" w:pos="8789"/>
        </w:tabs>
        <w:spacing w:before="120"/>
        <w:ind w:right="-2"/>
        <w:jc w:val="both"/>
        <w:rPr>
          <w:highlight w:val="green"/>
        </w:rPr>
      </w:pPr>
      <w:r>
        <w:t>${/Durc}</w:t>
      </w:r>
      <w:r w:rsidRPr="00831BDA">
        <w:rPr>
          <w:highlight w:val="green"/>
        </w:rPr>
        <w:t xml:space="preserve"> </w:t>
      </w:r>
    </w:p>
    <w:p w14:paraId="73533BA1" w14:textId="77777777" w:rsidR="00D47322" w:rsidRPr="00F53865" w:rsidRDefault="00D47322" w:rsidP="00D47322">
      <w:pPr>
        <w:tabs>
          <w:tab w:val="left" w:pos="8789"/>
        </w:tabs>
        <w:spacing w:before="120"/>
        <w:ind w:right="-2"/>
        <w:jc w:val="both"/>
        <w:rPr>
          <w:highlight w:val="green"/>
        </w:rPr>
      </w:pPr>
    </w:p>
    <w:p w14:paraId="42407FD4" w14:textId="2C7ABB43" w:rsidR="008F0590" w:rsidRPr="00406BC0" w:rsidRDefault="008F0590" w:rsidP="00044B42">
      <w:pPr>
        <w:spacing w:after="120"/>
        <w:ind w:right="-2"/>
        <w:jc w:val="both"/>
        <w:rPr>
          <w:lang w:eastAsia="en-US"/>
        </w:rPr>
      </w:pPr>
      <w:r w:rsidRPr="00406BC0">
        <w:rPr>
          <w:lang w:eastAsia="en-US"/>
        </w:rPr>
        <w:t xml:space="preserve">CONSIDERATO che ai sensi dell’art. 48 bis del D.P.R.  29 settembre 1973, n. 602, così come modificato dall’art.1, commi 986 e 987 della legge 27 dicembre 2017, n. 205 (legge di Bilancio 2018), il Dipartimento per lo Sport della Presidenza del Consiglio dei ministri ha effettuato la verifica degli adempimenti fiscali nei confronti </w:t>
      </w:r>
      <w:r w:rsidR="00072322" w:rsidRPr="00406BC0">
        <w:rPr>
          <w:lang w:eastAsia="en-US"/>
        </w:rPr>
        <w:t xml:space="preserve">di </w:t>
      </w:r>
      <w:r w:rsidR="00D47322">
        <w:t>${v02</w:t>
      </w:r>
      <w:proofErr w:type="gramStart"/>
      <w:r w:rsidR="00D47322">
        <w:t xml:space="preserve">} </w:t>
      </w:r>
      <w:r w:rsidR="00072322" w:rsidRPr="00406BC0">
        <w:rPr>
          <w:lang w:eastAsia="en-US"/>
        </w:rPr>
        <w:t xml:space="preserve"> </w:t>
      </w:r>
      <w:r w:rsidRPr="00406BC0">
        <w:rPr>
          <w:lang w:eastAsia="en-US"/>
        </w:rPr>
        <w:t>il</w:t>
      </w:r>
      <w:proofErr w:type="gramEnd"/>
      <w:r w:rsidRPr="00406BC0">
        <w:rPr>
          <w:lang w:eastAsia="en-US"/>
        </w:rPr>
        <w:t xml:space="preserve"> cui contributo da erogarsi supera l’importo di euro 5.000,00 (cinquemila/00) dal cui esito non risulta inadempiente;</w:t>
      </w:r>
    </w:p>
    <w:p w14:paraId="7F5BCEF5" w14:textId="60EA0DB2" w:rsidR="007C3845" w:rsidRPr="007C3845" w:rsidRDefault="007C3845" w:rsidP="00044B42">
      <w:pPr>
        <w:spacing w:after="120"/>
        <w:ind w:right="-2"/>
        <w:jc w:val="both"/>
        <w:rPr>
          <w:lang w:eastAsia="en-US"/>
        </w:rPr>
      </w:pPr>
      <w:r w:rsidRPr="007C3845">
        <w:rPr>
          <w:lang w:eastAsia="en-US"/>
        </w:rPr>
        <w:t xml:space="preserve">ACCERTATA la disponibilità finanziaria sul capitolo 846 – “Fondo a sostegno del potenziamento del movimento sportivo italiano” </w:t>
      </w:r>
      <w:proofErr w:type="spellStart"/>
      <w:r w:rsidRPr="007C3845">
        <w:rPr>
          <w:lang w:eastAsia="en-US"/>
        </w:rPr>
        <w:t>p.g.</w:t>
      </w:r>
      <w:proofErr w:type="spellEnd"/>
      <w:r w:rsidRPr="007C3845">
        <w:rPr>
          <w:lang w:eastAsia="en-US"/>
        </w:rPr>
        <w:t xml:space="preserve"> 30 nell’ambito dell’unità previsionale di base di parte corrente del Centro di Responsabilità 17 “Sport” del bilancio di previsione della Presidenza del Consiglio dei ministri</w:t>
      </w:r>
      <w:r w:rsidR="00F156FC" w:rsidRPr="00F156FC">
        <w:t xml:space="preserve"> </w:t>
      </w:r>
      <w:r w:rsidR="00F156FC" w:rsidRPr="00F156FC">
        <w:rPr>
          <w:lang w:eastAsia="en-US"/>
        </w:rPr>
        <w:t>per l’esercizio finanziario 2024</w:t>
      </w:r>
      <w:r w:rsidRPr="007C3845">
        <w:rPr>
          <w:lang w:eastAsia="en-US"/>
        </w:rPr>
        <w:t>;</w:t>
      </w:r>
    </w:p>
    <w:p w14:paraId="6B3858AD" w14:textId="3B5380A1" w:rsidR="00744D1A" w:rsidRPr="00406BC0" w:rsidRDefault="00744D1A" w:rsidP="00044B42">
      <w:pPr>
        <w:spacing w:after="120"/>
        <w:ind w:right="-2"/>
        <w:jc w:val="both"/>
        <w:rPr>
          <w:lang w:eastAsia="en-US"/>
        </w:rPr>
      </w:pPr>
      <w:r w:rsidRPr="00406BC0">
        <w:rPr>
          <w:lang w:eastAsia="en-US"/>
        </w:rPr>
        <w:t xml:space="preserve">RITENUTO, per quanto sopra esposto, che si debba provvedere al pagamento di euro </w:t>
      </w:r>
      <w:r w:rsidR="00D47322">
        <w:t xml:space="preserve">${v18} </w:t>
      </w:r>
      <w:r w:rsidR="00D47322" w:rsidRPr="0096394E">
        <w:t>(${v1</w:t>
      </w:r>
      <w:r w:rsidR="00D47322">
        <w:t>8</w:t>
      </w:r>
      <w:r w:rsidR="00D47322" w:rsidRPr="0096394E">
        <w:t>s})</w:t>
      </w:r>
      <w:r w:rsidR="00D47322">
        <w:rPr>
          <w:rFonts w:eastAsia="Calibri"/>
          <w:lang w:eastAsia="en-US"/>
        </w:rPr>
        <w:t xml:space="preserve">; </w:t>
      </w:r>
      <w:r w:rsidRPr="00406BC0">
        <w:rPr>
          <w:lang w:eastAsia="en-US"/>
        </w:rPr>
        <w:t xml:space="preserve">pari al </w:t>
      </w:r>
      <w:r w:rsidR="008057BE" w:rsidRPr="00406BC0">
        <w:rPr>
          <w:lang w:eastAsia="en-US"/>
        </w:rPr>
        <w:t>4</w:t>
      </w:r>
      <w:r w:rsidRPr="00406BC0">
        <w:rPr>
          <w:lang w:eastAsia="en-US"/>
        </w:rPr>
        <w:t>0% del contributo riconosciuto al</w:t>
      </w:r>
      <w:r w:rsidR="00430476" w:rsidRPr="00406BC0">
        <w:rPr>
          <w:lang w:eastAsia="en-US"/>
        </w:rPr>
        <w:t xml:space="preserve">la </w:t>
      </w:r>
      <w:r w:rsidR="00D47322">
        <w:t xml:space="preserve">${v02} </w:t>
      </w:r>
      <w:r w:rsidRPr="00406BC0">
        <w:rPr>
          <w:lang w:eastAsia="en-US"/>
        </w:rPr>
        <w:t xml:space="preserve">come rimborso parziale delle spese sostenute per la realizzazione dell’evento </w:t>
      </w:r>
      <w:r w:rsidR="00430476" w:rsidRPr="00406BC0">
        <w:rPr>
          <w:lang w:eastAsia="en-US"/>
        </w:rPr>
        <w:t>“</w:t>
      </w:r>
      <w:r w:rsidR="00D47322">
        <w:t>${v03}</w:t>
      </w:r>
      <w:r w:rsidR="00430476" w:rsidRPr="00406BC0">
        <w:rPr>
          <w:lang w:eastAsia="en-US"/>
        </w:rPr>
        <w:t>”</w:t>
      </w:r>
      <w:r w:rsidRPr="00406BC0">
        <w:rPr>
          <w:lang w:eastAsia="en-US"/>
        </w:rPr>
        <w:t>;</w:t>
      </w:r>
    </w:p>
    <w:p w14:paraId="6BAEC727" w14:textId="77777777" w:rsidR="00744D1A" w:rsidRPr="00406BC0" w:rsidRDefault="00744D1A" w:rsidP="00044B42">
      <w:pPr>
        <w:spacing w:after="120"/>
        <w:ind w:right="-2"/>
        <w:jc w:val="center"/>
        <w:rPr>
          <w:lang w:eastAsia="en-US"/>
        </w:rPr>
      </w:pPr>
      <w:r w:rsidRPr="00406BC0">
        <w:rPr>
          <w:lang w:eastAsia="en-US"/>
        </w:rPr>
        <w:t>DECRETA</w:t>
      </w:r>
    </w:p>
    <w:p w14:paraId="2B1B08FF" w14:textId="77777777" w:rsidR="00744D1A" w:rsidRPr="00406BC0" w:rsidRDefault="00744D1A" w:rsidP="00044B42">
      <w:pPr>
        <w:spacing w:after="120"/>
        <w:ind w:right="-2"/>
        <w:jc w:val="center"/>
        <w:rPr>
          <w:lang w:eastAsia="en-US"/>
        </w:rPr>
      </w:pPr>
      <w:r w:rsidRPr="00406BC0">
        <w:rPr>
          <w:lang w:eastAsia="en-US"/>
        </w:rPr>
        <w:t>Art.1</w:t>
      </w:r>
    </w:p>
    <w:p w14:paraId="4734F2C8" w14:textId="5F45496E" w:rsidR="00744D1A" w:rsidRPr="00406BC0" w:rsidRDefault="009B573A" w:rsidP="00044B42">
      <w:pPr>
        <w:spacing w:after="120"/>
        <w:ind w:right="-2"/>
        <w:jc w:val="both"/>
        <w:rPr>
          <w:highlight w:val="yellow"/>
          <w:lang w:eastAsia="en-US"/>
        </w:rPr>
      </w:pPr>
      <w:r w:rsidRPr="00406BC0">
        <w:rPr>
          <w:spacing w:val="-4"/>
          <w:lang w:eastAsia="en-US"/>
        </w:rPr>
        <w:t xml:space="preserve">È </w:t>
      </w:r>
      <w:r w:rsidR="00744D1A" w:rsidRPr="00406BC0">
        <w:rPr>
          <w:spacing w:val="-4"/>
          <w:lang w:eastAsia="en-US"/>
        </w:rPr>
        <w:t xml:space="preserve">disposto il pagamento della somma di euro </w:t>
      </w:r>
      <w:r w:rsidR="00D47322">
        <w:t xml:space="preserve">${v18} </w:t>
      </w:r>
      <w:r w:rsidR="00D47322" w:rsidRPr="0096394E">
        <w:t>(${v1</w:t>
      </w:r>
      <w:r w:rsidR="00D47322">
        <w:t>8</w:t>
      </w:r>
      <w:r w:rsidR="00D47322" w:rsidRPr="0096394E">
        <w:t>s})</w:t>
      </w:r>
      <w:r w:rsidR="00D47322">
        <w:rPr>
          <w:rFonts w:eastAsia="Calibri"/>
          <w:lang w:eastAsia="en-US"/>
        </w:rPr>
        <w:t xml:space="preserve">; </w:t>
      </w:r>
      <w:r w:rsidR="006C2256" w:rsidRPr="00406BC0">
        <w:rPr>
          <w:lang w:eastAsia="en-US"/>
        </w:rPr>
        <w:t xml:space="preserve">quale seconda tranche, pari al 40%, del contributo totale </w:t>
      </w:r>
      <w:r w:rsidR="00744D1A" w:rsidRPr="00406BC0">
        <w:rPr>
          <w:lang w:eastAsia="en-US"/>
        </w:rPr>
        <w:t xml:space="preserve">di </w:t>
      </w:r>
      <w:r w:rsidR="00D47322">
        <w:t xml:space="preserve">${v14} </w:t>
      </w:r>
      <w:r w:rsidR="00D47322" w:rsidRPr="0096394E">
        <w:t>(${v1</w:t>
      </w:r>
      <w:r w:rsidR="00D47322">
        <w:t>4</w:t>
      </w:r>
      <w:r w:rsidR="00D47322" w:rsidRPr="0096394E">
        <w:t>s})</w:t>
      </w:r>
      <w:r w:rsidR="00D47322">
        <w:rPr>
          <w:rFonts w:eastAsia="Calibri"/>
          <w:lang w:eastAsia="en-US"/>
        </w:rPr>
        <w:t xml:space="preserve">; </w:t>
      </w:r>
      <w:r w:rsidR="00744D1A" w:rsidRPr="00406BC0">
        <w:rPr>
          <w:lang w:eastAsia="en-US"/>
        </w:rPr>
        <w:t>riconosciuto al</w:t>
      </w:r>
      <w:r w:rsidR="00430476" w:rsidRPr="00406BC0">
        <w:rPr>
          <w:lang w:eastAsia="en-US"/>
        </w:rPr>
        <w:t>la</w:t>
      </w:r>
      <w:r w:rsidR="00744D1A" w:rsidRPr="00406BC0">
        <w:rPr>
          <w:lang w:eastAsia="en-US"/>
        </w:rPr>
        <w:t xml:space="preserve"> </w:t>
      </w:r>
      <w:r w:rsidR="00D47322">
        <w:t xml:space="preserve">${v02} </w:t>
      </w:r>
      <w:r w:rsidR="00744D1A" w:rsidRPr="00406BC0">
        <w:rPr>
          <w:lang w:eastAsia="en-US"/>
        </w:rPr>
        <w:t xml:space="preserve">per la realizzazione dell’evento </w:t>
      </w:r>
      <w:r w:rsidR="00430476" w:rsidRPr="00406BC0">
        <w:rPr>
          <w:lang w:eastAsia="en-US"/>
        </w:rPr>
        <w:t>“</w:t>
      </w:r>
      <w:r w:rsidR="00D47322">
        <w:t>${v03}</w:t>
      </w:r>
      <w:r w:rsidR="00110B5C" w:rsidRPr="00406BC0">
        <w:rPr>
          <w:lang w:eastAsia="en-US"/>
        </w:rPr>
        <w:t>”</w:t>
      </w:r>
      <w:r w:rsidR="00744D1A" w:rsidRPr="00406BC0">
        <w:rPr>
          <w:lang w:eastAsia="en-US"/>
        </w:rPr>
        <w:t xml:space="preserve">, come previsto dalla convenzione  stipulata in </w:t>
      </w:r>
      <w:r w:rsidR="00744D1A" w:rsidRPr="00521C5D">
        <w:rPr>
          <w:highlight w:val="green"/>
          <w:lang w:eastAsia="en-US"/>
        </w:rPr>
        <w:t xml:space="preserve">data  </w:t>
      </w:r>
      <w:r w:rsidR="006E055B" w:rsidRPr="00521C5D">
        <w:rPr>
          <w:highlight w:val="green"/>
          <w:lang w:eastAsia="en-US"/>
        </w:rPr>
        <w:t>……………………………..</w:t>
      </w:r>
      <w:r w:rsidR="00733216" w:rsidRPr="00521C5D">
        <w:rPr>
          <w:highlight w:val="green"/>
          <w:lang w:eastAsia="en-US"/>
        </w:rPr>
        <w:t>,</w:t>
      </w:r>
      <w:r w:rsidR="00744D1A" w:rsidRPr="00406BC0">
        <w:rPr>
          <w:lang w:eastAsia="en-US"/>
        </w:rPr>
        <w:t xml:space="preserve"> con imputazione al capitolo 846 – “Fondo a sostegno del potenziamento del movimento sportivo italiano” </w:t>
      </w:r>
      <w:proofErr w:type="spellStart"/>
      <w:r w:rsidR="00430476" w:rsidRPr="00406BC0">
        <w:rPr>
          <w:lang w:eastAsia="en-US"/>
        </w:rPr>
        <w:t>p.g</w:t>
      </w:r>
      <w:r w:rsidR="00744D1A" w:rsidRPr="00406BC0">
        <w:rPr>
          <w:lang w:eastAsia="en-US"/>
        </w:rPr>
        <w:t>.</w:t>
      </w:r>
      <w:proofErr w:type="spellEnd"/>
      <w:r w:rsidR="00744D1A" w:rsidRPr="00406BC0">
        <w:rPr>
          <w:lang w:eastAsia="en-US"/>
        </w:rPr>
        <w:t xml:space="preserve"> 30  nell’ambito dell’unità previsionale di base di parte corrente del Centro di Responsabilità 17 “Sport” del bilancio di previsione della Presidenza del Consiglio dei Ministri per l’esercizio finanziario 202</w:t>
      </w:r>
      <w:r w:rsidR="002564A1" w:rsidRPr="00406BC0">
        <w:rPr>
          <w:lang w:eastAsia="en-US"/>
        </w:rPr>
        <w:t>4</w:t>
      </w:r>
      <w:r w:rsidR="00744D1A" w:rsidRPr="00406BC0">
        <w:rPr>
          <w:lang w:eastAsia="en-US"/>
        </w:rPr>
        <w:t>.</w:t>
      </w:r>
    </w:p>
    <w:p w14:paraId="5552BBD2" w14:textId="65C18D27" w:rsidR="00744D1A" w:rsidRDefault="00744D1A" w:rsidP="00044B42">
      <w:pPr>
        <w:spacing w:after="120"/>
        <w:ind w:right="-2"/>
        <w:jc w:val="both"/>
        <w:rPr>
          <w:lang w:eastAsia="en-US"/>
        </w:rPr>
      </w:pPr>
      <w:r w:rsidRPr="00406BC0">
        <w:rPr>
          <w:lang w:eastAsia="en-US"/>
        </w:rPr>
        <w:t xml:space="preserve">Il relativo mandato di pagamento sarà tratto sulla Tesoreria Provinciale di </w:t>
      </w:r>
      <w:r w:rsidR="006E055B" w:rsidRPr="00521C5D">
        <w:rPr>
          <w:highlight w:val="green"/>
          <w:lang w:eastAsia="en-US"/>
        </w:rPr>
        <w:t>………………….</w:t>
      </w:r>
      <w:r w:rsidR="00110B5C" w:rsidRPr="00406BC0">
        <w:rPr>
          <w:lang w:eastAsia="en-US"/>
        </w:rPr>
        <w:t xml:space="preserve"> </w:t>
      </w:r>
      <w:r w:rsidRPr="00406BC0">
        <w:rPr>
          <w:lang w:eastAsia="en-US"/>
        </w:rPr>
        <w:t>da accreditarsi, per conto della</w:t>
      </w:r>
      <w:r w:rsidR="00110B5C" w:rsidRPr="00406BC0">
        <w:rPr>
          <w:lang w:eastAsia="en-US"/>
        </w:rPr>
        <w:t xml:space="preserve"> </w:t>
      </w:r>
      <w:r w:rsidR="00D47322">
        <w:t>${v02}</w:t>
      </w:r>
      <w:r w:rsidRPr="00406BC0">
        <w:rPr>
          <w:lang w:eastAsia="en-US"/>
        </w:rPr>
        <w:t xml:space="preserve">, sul conto corrente </w:t>
      </w:r>
      <w:r w:rsidR="007156A0" w:rsidRPr="00406BC0">
        <w:rPr>
          <w:lang w:eastAsia="en-US"/>
        </w:rPr>
        <w:t xml:space="preserve">IBAN </w:t>
      </w:r>
      <w:r w:rsidR="00D47322" w:rsidRPr="000F419E">
        <w:rPr>
          <w:lang w:eastAsia="en-US"/>
        </w:rPr>
        <w:t>${v</w:t>
      </w:r>
      <w:r w:rsidR="00D47322">
        <w:rPr>
          <w:lang w:eastAsia="en-US"/>
        </w:rPr>
        <w:t>16</w:t>
      </w:r>
      <w:proofErr w:type="gramStart"/>
      <w:r w:rsidR="00D47322" w:rsidRPr="000F419E">
        <w:rPr>
          <w:lang w:eastAsia="en-US"/>
        </w:rPr>
        <w:t>}</w:t>
      </w:r>
      <w:r w:rsidR="00D47322" w:rsidRPr="008F1A27">
        <w:rPr>
          <w:lang w:eastAsia="en-US"/>
        </w:rPr>
        <w:t xml:space="preserve">, </w:t>
      </w:r>
      <w:r w:rsidR="000B52E7" w:rsidRPr="00406BC0">
        <w:rPr>
          <w:lang w:eastAsia="en-US"/>
        </w:rPr>
        <w:t xml:space="preserve"> </w:t>
      </w:r>
      <w:r w:rsidRPr="00406BC0">
        <w:rPr>
          <w:lang w:eastAsia="en-US"/>
        </w:rPr>
        <w:t>intestato</w:t>
      </w:r>
      <w:proofErr w:type="gramEnd"/>
      <w:r w:rsidRPr="00406BC0">
        <w:rPr>
          <w:lang w:eastAsia="en-US"/>
        </w:rPr>
        <w:t xml:space="preserve"> </w:t>
      </w:r>
      <w:r w:rsidR="000B52E7" w:rsidRPr="00406BC0">
        <w:rPr>
          <w:lang w:eastAsia="en-US"/>
        </w:rPr>
        <w:t>a</w:t>
      </w:r>
      <w:r w:rsidR="00344F75">
        <w:rPr>
          <w:lang w:eastAsia="en-US"/>
        </w:rPr>
        <w:t>l beneficiario.</w:t>
      </w:r>
    </w:p>
    <w:p w14:paraId="519049A4" w14:textId="77777777" w:rsidR="00406BC0" w:rsidRPr="00406BC0" w:rsidRDefault="00406BC0" w:rsidP="00044B42">
      <w:pPr>
        <w:spacing w:after="120"/>
        <w:ind w:right="-2"/>
        <w:jc w:val="both"/>
        <w:rPr>
          <w:lang w:eastAsia="en-US"/>
        </w:rPr>
      </w:pPr>
    </w:p>
    <w:p w14:paraId="61FC46F9" w14:textId="667730B3" w:rsidR="00744D1A" w:rsidRPr="00406BC0" w:rsidRDefault="00744D1A" w:rsidP="00044B42">
      <w:pPr>
        <w:spacing w:after="120"/>
        <w:ind w:right="-2"/>
        <w:jc w:val="both"/>
        <w:rPr>
          <w:lang w:eastAsia="en-US"/>
        </w:rPr>
      </w:pPr>
      <w:r w:rsidRPr="00406BC0">
        <w:rPr>
          <w:lang w:eastAsia="en-US"/>
        </w:rPr>
        <w:t xml:space="preserve">Il presente decreto è trasmesso all’Ufficio di bilancio e per il riscontro di regolarità amministrativo-contabile della Presidenza del </w:t>
      </w:r>
      <w:r w:rsidR="007156A0" w:rsidRPr="00406BC0">
        <w:rPr>
          <w:lang w:eastAsia="en-US"/>
        </w:rPr>
        <w:t>Consiglio dei ministri</w:t>
      </w:r>
      <w:r w:rsidRPr="00406BC0">
        <w:rPr>
          <w:lang w:eastAsia="en-US"/>
        </w:rPr>
        <w:t>, per gli adempimenti di competenza.</w:t>
      </w:r>
    </w:p>
    <w:p w14:paraId="62A74934" w14:textId="46B02C21" w:rsidR="00580F56" w:rsidRDefault="00580F56" w:rsidP="007156A0">
      <w:pPr>
        <w:ind w:right="-2"/>
      </w:pPr>
    </w:p>
    <w:p w14:paraId="136AA860" w14:textId="64BE0AD6" w:rsidR="00580F56" w:rsidRDefault="00580F56" w:rsidP="007156A0">
      <w:pPr>
        <w:ind w:right="-2"/>
        <w:jc w:val="both"/>
      </w:pPr>
      <w:r>
        <w:tab/>
      </w:r>
      <w:r>
        <w:tab/>
      </w:r>
      <w:r>
        <w:tab/>
      </w:r>
      <w:r>
        <w:tab/>
      </w:r>
      <w:r>
        <w:tab/>
      </w:r>
      <w:r>
        <w:tab/>
      </w:r>
      <w:r>
        <w:tab/>
        <w:t xml:space="preserve">  IL DIRIGENTE </w:t>
      </w:r>
    </w:p>
    <w:p w14:paraId="7DCA3414" w14:textId="77777777" w:rsidR="00580F56" w:rsidRDefault="00580F56" w:rsidP="007156A0">
      <w:pPr>
        <w:spacing w:after="120"/>
        <w:ind w:right="-2"/>
        <w:jc w:val="both"/>
      </w:pPr>
      <w:r>
        <w:tab/>
      </w:r>
      <w:r>
        <w:tab/>
      </w:r>
      <w:r>
        <w:tab/>
      </w:r>
      <w:r>
        <w:tab/>
      </w:r>
      <w:r>
        <w:tab/>
      </w:r>
      <w:r>
        <w:tab/>
      </w:r>
      <w:r>
        <w:tab/>
        <w:t xml:space="preserve"> Guglielmo Agosta</w:t>
      </w:r>
      <w:r>
        <w:tab/>
      </w:r>
    </w:p>
    <w:sectPr w:rsidR="00580F56" w:rsidSect="007156A0">
      <w:headerReference w:type="even" r:id="rId10"/>
      <w:headerReference w:type="default" r:id="rId11"/>
      <w:footerReference w:type="even" r:id="rId12"/>
      <w:footerReference w:type="default" r:id="rId13"/>
      <w:headerReference w:type="first" r:id="rId14"/>
      <w:footerReference w:type="first" r:id="rId15"/>
      <w:pgSz w:w="11906" w:h="16838" w:code="9"/>
      <w:pgMar w:top="396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3223" w14:textId="77777777" w:rsidR="00DC2FCD" w:rsidRDefault="00DC2FCD" w:rsidP="00480414">
      <w:r>
        <w:separator/>
      </w:r>
    </w:p>
  </w:endnote>
  <w:endnote w:type="continuationSeparator" w:id="0">
    <w:p w14:paraId="2EEEB301" w14:textId="77777777" w:rsidR="00DC2FCD" w:rsidRDefault="00DC2FCD" w:rsidP="00480414">
      <w:r>
        <w:continuationSeparator/>
      </w:r>
    </w:p>
  </w:endnote>
  <w:endnote w:type="continuationNotice" w:id="1">
    <w:p w14:paraId="796E34F4" w14:textId="77777777" w:rsidR="00DC2FCD" w:rsidRDefault="00DC2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CF87" w14:textId="77777777" w:rsidR="00F75BB1" w:rsidRDefault="00F75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C6E8B" w14:textId="77777777" w:rsidR="00F75BB1" w:rsidRDefault="00F75B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838D" w14:textId="77777777" w:rsidR="00F75BB1" w:rsidRDefault="00F75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70FD" w14:textId="77777777" w:rsidR="00DC2FCD" w:rsidRDefault="00DC2FCD" w:rsidP="00480414">
      <w:r>
        <w:separator/>
      </w:r>
    </w:p>
  </w:footnote>
  <w:footnote w:type="continuationSeparator" w:id="0">
    <w:p w14:paraId="1BE349EC" w14:textId="77777777" w:rsidR="00DC2FCD" w:rsidRDefault="00DC2FCD" w:rsidP="00480414">
      <w:r>
        <w:continuationSeparator/>
      </w:r>
    </w:p>
  </w:footnote>
  <w:footnote w:type="continuationNotice" w:id="1">
    <w:p w14:paraId="46F1ACB8" w14:textId="77777777" w:rsidR="00DC2FCD" w:rsidRDefault="00DC2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D2BB" w14:textId="77777777" w:rsidR="00F75BB1" w:rsidRDefault="00F75B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D8D4" w14:textId="77777777" w:rsidR="00480414" w:rsidRDefault="00480414" w:rsidP="00607D74">
    <w:pPr>
      <w:pStyle w:val="Intestazione"/>
      <w:jc w:val="center"/>
    </w:pPr>
    <w:r>
      <w:rPr>
        <w:noProof/>
      </w:rPr>
      <w:drawing>
        <wp:inline distT="0" distB="0" distL="0" distR="0" wp14:anchorId="7434939A" wp14:editId="200F730F">
          <wp:extent cx="5759450" cy="17024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ro new.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702435"/>
                  </a:xfrm>
                  <a:prstGeom prst="rect">
                    <a:avLst/>
                  </a:prstGeom>
                </pic:spPr>
              </pic:pic>
            </a:graphicData>
          </a:graphic>
        </wp:inline>
      </w:drawing>
    </w:r>
  </w:p>
  <w:p w14:paraId="22F62205" w14:textId="77777777" w:rsidR="00480414" w:rsidRPr="000B33CF" w:rsidRDefault="00FA3277" w:rsidP="00480414">
    <w:pPr>
      <w:spacing w:after="120"/>
      <w:ind w:left="-181"/>
      <w:jc w:val="center"/>
      <w:rPr>
        <w:b/>
      </w:rPr>
    </w:pPr>
    <w:r w:rsidRPr="000B33CF">
      <w:rPr>
        <w:b/>
      </w:rPr>
      <w:t xml:space="preserve">DIPARTIMENTO PER </w:t>
    </w:r>
    <w:r w:rsidR="00F75BB1">
      <w:rPr>
        <w:b/>
      </w:rPr>
      <w:t>LO SPORT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7489" w14:textId="77777777" w:rsidR="00F75BB1" w:rsidRDefault="00F75B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96CC2"/>
    <w:multiLevelType w:val="hybridMultilevel"/>
    <w:tmpl w:val="2FFA1028"/>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9270D2"/>
    <w:multiLevelType w:val="hybridMultilevel"/>
    <w:tmpl w:val="FC42172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0A338C"/>
    <w:multiLevelType w:val="multilevel"/>
    <w:tmpl w:val="95B2445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20454B5"/>
    <w:multiLevelType w:val="multilevel"/>
    <w:tmpl w:val="F272BBCA"/>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3."/>
      <w:lvlJc w:val="left"/>
      <w:pPr>
        <w:ind w:left="23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44DB4168"/>
    <w:multiLevelType w:val="hybridMultilevel"/>
    <w:tmpl w:val="E82A543A"/>
    <w:lvl w:ilvl="0" w:tplc="395038CA">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E21C23"/>
    <w:multiLevelType w:val="hybridMultilevel"/>
    <w:tmpl w:val="6596C634"/>
    <w:lvl w:ilvl="0" w:tplc="3FAAAA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086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618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0B0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EB0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654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438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DA6F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3825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D77763"/>
    <w:multiLevelType w:val="multilevel"/>
    <w:tmpl w:val="AA3ADC42"/>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53010329"/>
    <w:multiLevelType w:val="hybridMultilevel"/>
    <w:tmpl w:val="E570B3FC"/>
    <w:lvl w:ilvl="0" w:tplc="5410712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BB6167"/>
    <w:multiLevelType w:val="hybridMultilevel"/>
    <w:tmpl w:val="82D6B7D0"/>
    <w:lvl w:ilvl="0" w:tplc="06C0377C">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080"/>
        </w:tabs>
        <w:ind w:left="1080" w:hanging="360"/>
      </w:pPr>
      <w:rPr>
        <w:rFonts w:hint="default"/>
      </w:rPr>
    </w:lvl>
    <w:lvl w:ilvl="2" w:tplc="35208AD8">
      <w:start w:val="1"/>
      <w:numFmt w:val="lowerLetter"/>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9F674E8"/>
    <w:multiLevelType w:val="multilevel"/>
    <w:tmpl w:val="8B641E04"/>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15:restartNumberingAfterBreak="0">
    <w:nsid w:val="5E42595B"/>
    <w:multiLevelType w:val="hybridMultilevel"/>
    <w:tmpl w:val="17CAEE06"/>
    <w:lvl w:ilvl="0" w:tplc="AFD878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4A49A2"/>
    <w:multiLevelType w:val="hybridMultilevel"/>
    <w:tmpl w:val="04908B40"/>
    <w:lvl w:ilvl="0" w:tplc="04100001">
      <w:start w:val="1"/>
      <w:numFmt w:val="bullet"/>
      <w:lvlText w:val=""/>
      <w:lvlJc w:val="left"/>
      <w:pPr>
        <w:tabs>
          <w:tab w:val="num" w:pos="717"/>
        </w:tabs>
        <w:ind w:left="717" w:hanging="360"/>
      </w:pPr>
      <w:rPr>
        <w:rFonts w:ascii="Symbol" w:hAnsi="Symbol"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16cid:durableId="507404734">
    <w:abstractNumId w:val="8"/>
  </w:num>
  <w:num w:numId="2" w16cid:durableId="610746727">
    <w:abstractNumId w:val="10"/>
  </w:num>
  <w:num w:numId="3" w16cid:durableId="1094783879">
    <w:abstractNumId w:val="11"/>
  </w:num>
  <w:num w:numId="4" w16cid:durableId="1515193955">
    <w:abstractNumId w:val="7"/>
  </w:num>
  <w:num w:numId="5" w16cid:durableId="953093806">
    <w:abstractNumId w:val="4"/>
  </w:num>
  <w:num w:numId="6" w16cid:durableId="1399590149">
    <w:abstractNumId w:val="0"/>
  </w:num>
  <w:num w:numId="7" w16cid:durableId="183399348">
    <w:abstractNumId w:val="1"/>
  </w:num>
  <w:num w:numId="8" w16cid:durableId="383913271">
    <w:abstractNumId w:val="2"/>
  </w:num>
  <w:num w:numId="9" w16cid:durableId="516890359">
    <w:abstractNumId w:val="6"/>
  </w:num>
  <w:num w:numId="10" w16cid:durableId="2044593944">
    <w:abstractNumId w:val="3"/>
  </w:num>
  <w:num w:numId="11" w16cid:durableId="1938248120">
    <w:abstractNumId w:val="9"/>
  </w:num>
  <w:num w:numId="12" w16cid:durableId="1603342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D9"/>
    <w:rsid w:val="00006F47"/>
    <w:rsid w:val="0001125E"/>
    <w:rsid w:val="00022E5A"/>
    <w:rsid w:val="00027C84"/>
    <w:rsid w:val="000347F7"/>
    <w:rsid w:val="0003705F"/>
    <w:rsid w:val="00042A57"/>
    <w:rsid w:val="00043FBF"/>
    <w:rsid w:val="00044B42"/>
    <w:rsid w:val="000455FF"/>
    <w:rsid w:val="00072322"/>
    <w:rsid w:val="0008631A"/>
    <w:rsid w:val="000A534F"/>
    <w:rsid w:val="000B0D01"/>
    <w:rsid w:val="000B33CF"/>
    <w:rsid w:val="000B52E7"/>
    <w:rsid w:val="000C0517"/>
    <w:rsid w:val="000C05E9"/>
    <w:rsid w:val="000C56FB"/>
    <w:rsid w:val="000D3DEE"/>
    <w:rsid w:val="000E2BBB"/>
    <w:rsid w:val="000F517C"/>
    <w:rsid w:val="00101364"/>
    <w:rsid w:val="00110B5C"/>
    <w:rsid w:val="0012026E"/>
    <w:rsid w:val="0015585B"/>
    <w:rsid w:val="001801F5"/>
    <w:rsid w:val="001868A1"/>
    <w:rsid w:val="001916B1"/>
    <w:rsid w:val="001973FA"/>
    <w:rsid w:val="001B4655"/>
    <w:rsid w:val="001B5BE1"/>
    <w:rsid w:val="001B7BAD"/>
    <w:rsid w:val="001C0EDD"/>
    <w:rsid w:val="001C7948"/>
    <w:rsid w:val="001D047E"/>
    <w:rsid w:val="001D702D"/>
    <w:rsid w:val="001E6CD0"/>
    <w:rsid w:val="001F2DB2"/>
    <w:rsid w:val="001F4FAA"/>
    <w:rsid w:val="00200088"/>
    <w:rsid w:val="0022126D"/>
    <w:rsid w:val="00223BDE"/>
    <w:rsid w:val="00225A8E"/>
    <w:rsid w:val="002368FF"/>
    <w:rsid w:val="00242632"/>
    <w:rsid w:val="00245247"/>
    <w:rsid w:val="00250AA7"/>
    <w:rsid w:val="002539BC"/>
    <w:rsid w:val="002564A1"/>
    <w:rsid w:val="002714E9"/>
    <w:rsid w:val="002727FF"/>
    <w:rsid w:val="00274BF0"/>
    <w:rsid w:val="002857FE"/>
    <w:rsid w:val="002876FE"/>
    <w:rsid w:val="002957C0"/>
    <w:rsid w:val="002A2716"/>
    <w:rsid w:val="002A4123"/>
    <w:rsid w:val="002B1F91"/>
    <w:rsid w:val="002B3C56"/>
    <w:rsid w:val="002D6AB6"/>
    <w:rsid w:val="002F1063"/>
    <w:rsid w:val="00304128"/>
    <w:rsid w:val="0032534B"/>
    <w:rsid w:val="00337FB1"/>
    <w:rsid w:val="00344F75"/>
    <w:rsid w:val="003450E6"/>
    <w:rsid w:val="0034564D"/>
    <w:rsid w:val="00350320"/>
    <w:rsid w:val="00355697"/>
    <w:rsid w:val="00356EB1"/>
    <w:rsid w:val="00371A5E"/>
    <w:rsid w:val="00374CEC"/>
    <w:rsid w:val="003A09BD"/>
    <w:rsid w:val="003A3417"/>
    <w:rsid w:val="003B19DF"/>
    <w:rsid w:val="003B52DD"/>
    <w:rsid w:val="003D0A8E"/>
    <w:rsid w:val="003D714F"/>
    <w:rsid w:val="003F2210"/>
    <w:rsid w:val="00400295"/>
    <w:rsid w:val="00406BC0"/>
    <w:rsid w:val="00414295"/>
    <w:rsid w:val="004203AA"/>
    <w:rsid w:val="00430476"/>
    <w:rsid w:val="004468D7"/>
    <w:rsid w:val="0045493A"/>
    <w:rsid w:val="004564DB"/>
    <w:rsid w:val="004629B0"/>
    <w:rsid w:val="00480414"/>
    <w:rsid w:val="00483084"/>
    <w:rsid w:val="00494D3E"/>
    <w:rsid w:val="004A4536"/>
    <w:rsid w:val="004B09B6"/>
    <w:rsid w:val="004C2349"/>
    <w:rsid w:val="004D3518"/>
    <w:rsid w:val="004E437C"/>
    <w:rsid w:val="004F65C8"/>
    <w:rsid w:val="004F6C40"/>
    <w:rsid w:val="00513031"/>
    <w:rsid w:val="00521C5D"/>
    <w:rsid w:val="00522479"/>
    <w:rsid w:val="00535A27"/>
    <w:rsid w:val="005366D9"/>
    <w:rsid w:val="00547E7B"/>
    <w:rsid w:val="00554FAF"/>
    <w:rsid w:val="005600C8"/>
    <w:rsid w:val="00565D91"/>
    <w:rsid w:val="00571462"/>
    <w:rsid w:val="00572FD7"/>
    <w:rsid w:val="00576F88"/>
    <w:rsid w:val="00580F56"/>
    <w:rsid w:val="00586C29"/>
    <w:rsid w:val="005A3C48"/>
    <w:rsid w:val="005A4AE6"/>
    <w:rsid w:val="005C12CF"/>
    <w:rsid w:val="005D5938"/>
    <w:rsid w:val="005D5F1D"/>
    <w:rsid w:val="005D649E"/>
    <w:rsid w:val="00601A1C"/>
    <w:rsid w:val="0060469A"/>
    <w:rsid w:val="00607D74"/>
    <w:rsid w:val="00664549"/>
    <w:rsid w:val="00664756"/>
    <w:rsid w:val="00666E36"/>
    <w:rsid w:val="00672059"/>
    <w:rsid w:val="00677204"/>
    <w:rsid w:val="00691F8E"/>
    <w:rsid w:val="006A3B98"/>
    <w:rsid w:val="006A5C5D"/>
    <w:rsid w:val="006C2256"/>
    <w:rsid w:val="006C4296"/>
    <w:rsid w:val="006C5AB4"/>
    <w:rsid w:val="006D39F3"/>
    <w:rsid w:val="006E055B"/>
    <w:rsid w:val="006F120F"/>
    <w:rsid w:val="006F47B2"/>
    <w:rsid w:val="006F73D6"/>
    <w:rsid w:val="00701EF8"/>
    <w:rsid w:val="007029C0"/>
    <w:rsid w:val="00702F59"/>
    <w:rsid w:val="007156A0"/>
    <w:rsid w:val="00733216"/>
    <w:rsid w:val="00736088"/>
    <w:rsid w:val="00744D1A"/>
    <w:rsid w:val="00755B85"/>
    <w:rsid w:val="00764544"/>
    <w:rsid w:val="0079761E"/>
    <w:rsid w:val="007C35D9"/>
    <w:rsid w:val="007C3845"/>
    <w:rsid w:val="007C700C"/>
    <w:rsid w:val="007D1D84"/>
    <w:rsid w:val="007D2049"/>
    <w:rsid w:val="007D2D07"/>
    <w:rsid w:val="007E29EB"/>
    <w:rsid w:val="007F327D"/>
    <w:rsid w:val="008057BE"/>
    <w:rsid w:val="00814824"/>
    <w:rsid w:val="00815117"/>
    <w:rsid w:val="00822C57"/>
    <w:rsid w:val="00841426"/>
    <w:rsid w:val="008528F3"/>
    <w:rsid w:val="00864B38"/>
    <w:rsid w:val="008651B8"/>
    <w:rsid w:val="00871E56"/>
    <w:rsid w:val="0087613D"/>
    <w:rsid w:val="00887E6D"/>
    <w:rsid w:val="0089332F"/>
    <w:rsid w:val="008A574F"/>
    <w:rsid w:val="008B6386"/>
    <w:rsid w:val="008D1576"/>
    <w:rsid w:val="008E63D3"/>
    <w:rsid w:val="008F0590"/>
    <w:rsid w:val="008F1A27"/>
    <w:rsid w:val="00902774"/>
    <w:rsid w:val="0091350B"/>
    <w:rsid w:val="0092722C"/>
    <w:rsid w:val="00932BE1"/>
    <w:rsid w:val="00960067"/>
    <w:rsid w:val="009623E9"/>
    <w:rsid w:val="00982171"/>
    <w:rsid w:val="009856DA"/>
    <w:rsid w:val="00986DC4"/>
    <w:rsid w:val="00993832"/>
    <w:rsid w:val="009A3485"/>
    <w:rsid w:val="009A4C32"/>
    <w:rsid w:val="009B573A"/>
    <w:rsid w:val="009C14B3"/>
    <w:rsid w:val="009C29E7"/>
    <w:rsid w:val="009D0B9F"/>
    <w:rsid w:val="009E024D"/>
    <w:rsid w:val="00A075D2"/>
    <w:rsid w:val="00A07CF9"/>
    <w:rsid w:val="00A101C0"/>
    <w:rsid w:val="00A1193F"/>
    <w:rsid w:val="00A16DD9"/>
    <w:rsid w:val="00A40298"/>
    <w:rsid w:val="00A42851"/>
    <w:rsid w:val="00A444F0"/>
    <w:rsid w:val="00A45087"/>
    <w:rsid w:val="00A60354"/>
    <w:rsid w:val="00A652E9"/>
    <w:rsid w:val="00A659E4"/>
    <w:rsid w:val="00A70293"/>
    <w:rsid w:val="00A85E0C"/>
    <w:rsid w:val="00A863B2"/>
    <w:rsid w:val="00A91737"/>
    <w:rsid w:val="00A94FD3"/>
    <w:rsid w:val="00AA4E9C"/>
    <w:rsid w:val="00AB293F"/>
    <w:rsid w:val="00AB7426"/>
    <w:rsid w:val="00AC4032"/>
    <w:rsid w:val="00AD0E3E"/>
    <w:rsid w:val="00AD3DA3"/>
    <w:rsid w:val="00AF061D"/>
    <w:rsid w:val="00AF53BB"/>
    <w:rsid w:val="00B001D2"/>
    <w:rsid w:val="00B0067D"/>
    <w:rsid w:val="00B1344D"/>
    <w:rsid w:val="00B37D01"/>
    <w:rsid w:val="00B54E09"/>
    <w:rsid w:val="00B84D83"/>
    <w:rsid w:val="00BA2BC1"/>
    <w:rsid w:val="00BA37F2"/>
    <w:rsid w:val="00BA7BD3"/>
    <w:rsid w:val="00BB2570"/>
    <w:rsid w:val="00BB2FFC"/>
    <w:rsid w:val="00BC4C1C"/>
    <w:rsid w:val="00C17CA0"/>
    <w:rsid w:val="00C21563"/>
    <w:rsid w:val="00C40D8A"/>
    <w:rsid w:val="00C43628"/>
    <w:rsid w:val="00C4753F"/>
    <w:rsid w:val="00C63943"/>
    <w:rsid w:val="00C97DED"/>
    <w:rsid w:val="00CC78F3"/>
    <w:rsid w:val="00CD1989"/>
    <w:rsid w:val="00CD445D"/>
    <w:rsid w:val="00CD6A6B"/>
    <w:rsid w:val="00CE374C"/>
    <w:rsid w:val="00CF5596"/>
    <w:rsid w:val="00CF751C"/>
    <w:rsid w:val="00D03F14"/>
    <w:rsid w:val="00D06BB3"/>
    <w:rsid w:val="00D24B6C"/>
    <w:rsid w:val="00D313C7"/>
    <w:rsid w:val="00D47322"/>
    <w:rsid w:val="00D51790"/>
    <w:rsid w:val="00D56D88"/>
    <w:rsid w:val="00D66971"/>
    <w:rsid w:val="00D67F9E"/>
    <w:rsid w:val="00D75252"/>
    <w:rsid w:val="00D76BFD"/>
    <w:rsid w:val="00D770C5"/>
    <w:rsid w:val="00D94A32"/>
    <w:rsid w:val="00D965F2"/>
    <w:rsid w:val="00DB304A"/>
    <w:rsid w:val="00DB37EC"/>
    <w:rsid w:val="00DC2FCD"/>
    <w:rsid w:val="00DD63FA"/>
    <w:rsid w:val="00DE308E"/>
    <w:rsid w:val="00DF298B"/>
    <w:rsid w:val="00DF5F47"/>
    <w:rsid w:val="00E002E4"/>
    <w:rsid w:val="00E05156"/>
    <w:rsid w:val="00E1244B"/>
    <w:rsid w:val="00E15BA5"/>
    <w:rsid w:val="00E20A95"/>
    <w:rsid w:val="00E31C02"/>
    <w:rsid w:val="00E67F96"/>
    <w:rsid w:val="00E84F0C"/>
    <w:rsid w:val="00EC1B62"/>
    <w:rsid w:val="00ED1BAE"/>
    <w:rsid w:val="00ED2905"/>
    <w:rsid w:val="00F156FC"/>
    <w:rsid w:val="00F33A37"/>
    <w:rsid w:val="00F37FE6"/>
    <w:rsid w:val="00F57E6C"/>
    <w:rsid w:val="00F60A6A"/>
    <w:rsid w:val="00F60E51"/>
    <w:rsid w:val="00F75BB1"/>
    <w:rsid w:val="00F92BC8"/>
    <w:rsid w:val="00F92F44"/>
    <w:rsid w:val="00F94898"/>
    <w:rsid w:val="00F9599F"/>
    <w:rsid w:val="00FA1D6A"/>
    <w:rsid w:val="00FA3277"/>
    <w:rsid w:val="00FB29EC"/>
    <w:rsid w:val="00FB6C08"/>
    <w:rsid w:val="00FC282E"/>
    <w:rsid w:val="00FC7AD0"/>
    <w:rsid w:val="00FD2145"/>
    <w:rsid w:val="00FD5C69"/>
    <w:rsid w:val="00FE036B"/>
    <w:rsid w:val="00FE11E7"/>
    <w:rsid w:val="00FF4286"/>
    <w:rsid w:val="00FF5CA7"/>
    <w:rsid w:val="00FF7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F7F64"/>
  <w15:docId w15:val="{B258BF4F-BC40-4DAA-9334-B32294A8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517C"/>
    <w:rPr>
      <w:sz w:val="24"/>
      <w:szCs w:val="24"/>
    </w:rPr>
  </w:style>
  <w:style w:type="paragraph" w:styleId="Titolo1">
    <w:name w:val="heading 1"/>
    <w:next w:val="Normale"/>
    <w:link w:val="Titolo1Carattere"/>
    <w:uiPriority w:val="9"/>
    <w:qFormat/>
    <w:rsid w:val="00576F88"/>
    <w:pPr>
      <w:keepNext/>
      <w:keepLines/>
      <w:spacing w:line="259" w:lineRule="auto"/>
      <w:ind w:left="35" w:hanging="10"/>
      <w:jc w:val="center"/>
      <w:outlineLvl w:val="0"/>
    </w:pPr>
    <w:rPr>
      <w:rFonts w:ascii="Calibri" w:eastAsia="Calibri" w:hAnsi="Calibri" w:cs="Calibri"/>
      <w:b/>
      <w:color w:val="000000"/>
      <w:sz w:val="28"/>
      <w:szCs w:val="22"/>
    </w:rPr>
  </w:style>
  <w:style w:type="paragraph" w:styleId="Titolo2">
    <w:name w:val="heading 2"/>
    <w:next w:val="Normale"/>
    <w:link w:val="Titolo2Carattere"/>
    <w:uiPriority w:val="9"/>
    <w:unhideWhenUsed/>
    <w:qFormat/>
    <w:rsid w:val="00576F88"/>
    <w:pPr>
      <w:keepNext/>
      <w:keepLines/>
      <w:spacing w:after="224" w:line="259" w:lineRule="auto"/>
      <w:jc w:val="center"/>
      <w:outlineLvl w:val="1"/>
    </w:pPr>
    <w:rPr>
      <w:rFonts w:ascii="Calibri" w:eastAsia="Calibri" w:hAnsi="Calibri" w:cs="Calibri"/>
      <w:color w:val="000000"/>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54FAF"/>
    <w:rPr>
      <w:rFonts w:ascii="Tahoma" w:hAnsi="Tahoma" w:cs="Tahoma"/>
      <w:sz w:val="16"/>
      <w:szCs w:val="16"/>
    </w:rPr>
  </w:style>
  <w:style w:type="paragraph" w:styleId="Rientrocorpodeltesto">
    <w:name w:val="Body Text Indent"/>
    <w:basedOn w:val="Normale"/>
    <w:rsid w:val="00F33A37"/>
    <w:pPr>
      <w:ind w:left="360" w:firstLine="540"/>
      <w:jc w:val="both"/>
    </w:pPr>
    <w:rPr>
      <w:rFonts w:ascii="Arial" w:hAnsi="Arial" w:cs="Arial"/>
      <w:lang w:bidi="he-IL"/>
    </w:rPr>
  </w:style>
  <w:style w:type="paragraph" w:styleId="Rientrocorpodeltesto2">
    <w:name w:val="Body Text Indent 2"/>
    <w:basedOn w:val="Normale"/>
    <w:rsid w:val="00F33A37"/>
    <w:pPr>
      <w:ind w:left="360"/>
      <w:jc w:val="both"/>
    </w:pPr>
    <w:rPr>
      <w:rFonts w:ascii="Arial" w:hAnsi="Arial"/>
      <w:lang w:bidi="he-IL"/>
    </w:rPr>
  </w:style>
  <w:style w:type="paragraph" w:styleId="Mappadocumento">
    <w:name w:val="Document Map"/>
    <w:basedOn w:val="Normale"/>
    <w:semiHidden/>
    <w:rsid w:val="001C0EDD"/>
    <w:pPr>
      <w:shd w:val="clear" w:color="auto" w:fill="000080"/>
    </w:pPr>
    <w:rPr>
      <w:rFonts w:ascii="Tahoma" w:hAnsi="Tahoma" w:cs="Tahoma"/>
      <w:sz w:val="20"/>
      <w:szCs w:val="20"/>
    </w:rPr>
  </w:style>
  <w:style w:type="paragraph" w:styleId="Intestazione">
    <w:name w:val="header"/>
    <w:basedOn w:val="Normale"/>
    <w:link w:val="IntestazioneCarattere"/>
    <w:unhideWhenUsed/>
    <w:rsid w:val="00480414"/>
    <w:pPr>
      <w:tabs>
        <w:tab w:val="center" w:pos="4819"/>
        <w:tab w:val="right" w:pos="9638"/>
      </w:tabs>
    </w:pPr>
  </w:style>
  <w:style w:type="character" w:customStyle="1" w:styleId="IntestazioneCarattere">
    <w:name w:val="Intestazione Carattere"/>
    <w:basedOn w:val="Carpredefinitoparagrafo"/>
    <w:link w:val="Intestazione"/>
    <w:rsid w:val="00480414"/>
    <w:rPr>
      <w:sz w:val="24"/>
      <w:szCs w:val="24"/>
    </w:rPr>
  </w:style>
  <w:style w:type="paragraph" w:styleId="Pidipagina">
    <w:name w:val="footer"/>
    <w:basedOn w:val="Normale"/>
    <w:link w:val="PidipaginaCarattere"/>
    <w:unhideWhenUsed/>
    <w:rsid w:val="00480414"/>
    <w:pPr>
      <w:tabs>
        <w:tab w:val="center" w:pos="4819"/>
        <w:tab w:val="right" w:pos="9638"/>
      </w:tabs>
    </w:pPr>
  </w:style>
  <w:style w:type="character" w:customStyle="1" w:styleId="PidipaginaCarattere">
    <w:name w:val="Piè di pagina Carattere"/>
    <w:basedOn w:val="Carpredefinitoparagrafo"/>
    <w:link w:val="Pidipagina"/>
    <w:rsid w:val="00480414"/>
    <w:rPr>
      <w:sz w:val="24"/>
      <w:szCs w:val="24"/>
    </w:rPr>
  </w:style>
  <w:style w:type="paragraph" w:customStyle="1" w:styleId="Normale1">
    <w:name w:val="Normale1"/>
    <w:rsid w:val="00A659E4"/>
    <w:rPr>
      <w:sz w:val="24"/>
      <w:szCs w:val="24"/>
    </w:rPr>
  </w:style>
  <w:style w:type="paragraph" w:styleId="Sottotitolo">
    <w:name w:val="Subtitle"/>
    <w:basedOn w:val="Normale1"/>
    <w:next w:val="Normale1"/>
    <w:link w:val="SottotitoloCarattere"/>
    <w:rsid w:val="00A659E4"/>
    <w:pPr>
      <w:pBdr>
        <w:top w:val="nil"/>
        <w:left w:val="nil"/>
        <w:bottom w:val="nil"/>
        <w:right w:val="nil"/>
        <w:between w:val="nil"/>
      </w:pBdr>
      <w:spacing w:after="60"/>
      <w:jc w:val="center"/>
    </w:pPr>
  </w:style>
  <w:style w:type="character" w:customStyle="1" w:styleId="SottotitoloCarattere">
    <w:name w:val="Sottotitolo Carattere"/>
    <w:basedOn w:val="Carpredefinitoparagrafo"/>
    <w:link w:val="Sottotitolo"/>
    <w:rsid w:val="00A659E4"/>
    <w:rPr>
      <w:sz w:val="24"/>
      <w:szCs w:val="24"/>
    </w:rPr>
  </w:style>
  <w:style w:type="paragraph" w:styleId="Paragrafoelenco">
    <w:name w:val="List Paragraph"/>
    <w:basedOn w:val="Normale"/>
    <w:uiPriority w:val="34"/>
    <w:qFormat/>
    <w:rsid w:val="00A659E4"/>
    <w:pPr>
      <w:ind w:left="720"/>
      <w:contextualSpacing/>
    </w:pPr>
  </w:style>
  <w:style w:type="character" w:customStyle="1" w:styleId="Titolo1Carattere">
    <w:name w:val="Titolo 1 Carattere"/>
    <w:basedOn w:val="Carpredefinitoparagrafo"/>
    <w:link w:val="Titolo1"/>
    <w:uiPriority w:val="9"/>
    <w:rsid w:val="00576F88"/>
    <w:rPr>
      <w:rFonts w:ascii="Calibri" w:eastAsia="Calibri" w:hAnsi="Calibri" w:cs="Calibri"/>
      <w:b/>
      <w:color w:val="000000"/>
      <w:sz w:val="28"/>
      <w:szCs w:val="22"/>
    </w:rPr>
  </w:style>
  <w:style w:type="character" w:customStyle="1" w:styleId="Titolo2Carattere">
    <w:name w:val="Titolo 2 Carattere"/>
    <w:basedOn w:val="Carpredefinitoparagrafo"/>
    <w:link w:val="Titolo2"/>
    <w:uiPriority w:val="9"/>
    <w:rsid w:val="00576F88"/>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5181">
      <w:bodyDiv w:val="1"/>
      <w:marLeft w:val="0"/>
      <w:marRight w:val="0"/>
      <w:marTop w:val="0"/>
      <w:marBottom w:val="0"/>
      <w:divBdr>
        <w:top w:val="none" w:sz="0" w:space="0" w:color="auto"/>
        <w:left w:val="none" w:sz="0" w:space="0" w:color="auto"/>
        <w:bottom w:val="none" w:sz="0" w:space="0" w:color="auto"/>
        <w:right w:val="none" w:sz="0" w:space="0" w:color="auto"/>
      </w:divBdr>
    </w:div>
    <w:div w:id="17732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_Flow_SignoffStatus xmlns="7feed37f-e7c8-451f-b12c-99b66d51be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6" ma:contentTypeDescription="Creare un nuovo documento." ma:contentTypeScope="" ma:versionID="a6ebf71377fc174568288cf10c375208">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48dd86cd3bef2139ad5fa1b5bb66d28b"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1E5F7-955C-4A2E-A01B-7D532A2E04EF}">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customXml/itemProps2.xml><?xml version="1.0" encoding="utf-8"?>
<ds:datastoreItem xmlns:ds="http://schemas.openxmlformats.org/officeDocument/2006/customXml" ds:itemID="{CA11D6A5-2E13-4490-8290-34FA21D2E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d37f-e7c8-451f-b12c-99b66d51beb9"/>
    <ds:schemaRef ds:uri="b6372e33-bf60-49e0-82ad-51f898ce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08D4-7DFF-4C0E-B662-AADC29B47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1712</Words>
  <Characters>9764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Veraldi Pietro</dc:creator>
  <cp:keywords/>
  <cp:lastModifiedBy>Rampa Umberto</cp:lastModifiedBy>
  <cp:revision>67</cp:revision>
  <cp:lastPrinted>2020-05-22T20:56:00Z</cp:lastPrinted>
  <dcterms:created xsi:type="dcterms:W3CDTF">2023-02-03T00:40:00Z</dcterms:created>
  <dcterms:modified xsi:type="dcterms:W3CDTF">2024-10-22T08:05:00Z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0x0101002C6050CAD728C844A7F8B6464029CD42</vt:lpwstr>
  </property>
  <property fmtid="{D5CDD505-2E9C-101B-9397-08002B2CF9AE}" pid="3" name="MSIP_Label_5097a60d-5525-435b-8989-8eb48ac0c8cd_Enabled">
    <vt:lpwstr>true</vt:lpwstr>
  </property>
  <property fmtid="{D5CDD505-2E9C-101B-9397-08002B2CF9AE}" pid="4" name="MSIP_Label_5097a60d-5525-435b-8989-8eb48ac0c8cd_SetDate">
    <vt:lpwstr>2023-10-18T11:24:57Z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d0cbf2c2-cb34-4725-a182-3aa52316aa33</vt:lpwstr>
  </property>
  <property fmtid="{D5CDD505-2E9C-101B-9397-08002B2CF9AE}" pid="9" name="MSIP_Label_5097a60d-5525-435b-8989-8eb48ac0c8cd_ContentBits">
    <vt:lpwstr>0</vt:lpwstr>
  </property>
  <property fmtid="{D5CDD505-2E9C-101B-9397-08002B2CF9AE}" pid="10" name="Order">
    <vt:r8>5752200</vt:r8>
  </property>
  <property fmtid="{D5CDD505-2E9C-101B-9397-08002B2CF9AE}" pid="11" name="MediaServiceImageTags">
    <vt:lpwstr/>
  </property>
</Properties>
</file>